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249"/>
        <w:tblW w:w="94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4"/>
        <w:gridCol w:w="7642"/>
      </w:tblGrid>
      <w:tr w:rsidR="00DB5332" w:rsidRPr="00AA660D" w:rsidTr="00BD6BDE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Numer projektu:</w:t>
            </w:r>
          </w:p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DB5332" w:rsidRPr="00350DA4" w:rsidRDefault="00512EC4" w:rsidP="00512EC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>256</w:t>
            </w:r>
            <w:r w:rsidR="00350DA4" w:rsidRPr="00350DA4">
              <w:rPr>
                <w:b/>
                <w:caps/>
                <w:szCs w:val="22"/>
              </w:rPr>
              <w:t>/201</w:t>
            </w:r>
            <w:r>
              <w:rPr>
                <w:b/>
                <w:caps/>
                <w:szCs w:val="22"/>
              </w:rPr>
              <w:t>8</w:t>
            </w:r>
          </w:p>
        </w:tc>
      </w:tr>
      <w:tr w:rsidR="00DB5332" w:rsidRPr="00AA660D" w:rsidTr="00BD6BDE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Inwestor:</w:t>
            </w:r>
          </w:p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DB5332" w:rsidRPr="00350DA4" w:rsidRDefault="00F40398" w:rsidP="00BD6BDE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 xml:space="preserve">INSTYTUT BIOCYBERNETYKI I INŻYNIERII BIOMEDYCZNEJ </w:t>
            </w:r>
            <w:r>
              <w:rPr>
                <w:b/>
                <w:caps/>
                <w:szCs w:val="22"/>
              </w:rPr>
              <w:br/>
              <w:t>IM. MACIEJA NAŁĘCZA PAN UL. TROJDENA 4 02-109 WARSZAWA</w:t>
            </w:r>
          </w:p>
        </w:tc>
      </w:tr>
      <w:tr w:rsidR="00DB5332" w:rsidRPr="00AA660D" w:rsidTr="00BD6BDE">
        <w:trPr>
          <w:trHeight w:val="458"/>
        </w:trPr>
        <w:tc>
          <w:tcPr>
            <w:tcW w:w="1844" w:type="dxa"/>
            <w:shd w:val="clear" w:color="auto" w:fill="auto"/>
            <w:vAlign w:val="center"/>
          </w:tcPr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Inwestycja:</w:t>
            </w:r>
          </w:p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DB5332" w:rsidRPr="00350DA4" w:rsidRDefault="00DB5332" w:rsidP="00BD6BDE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350DA4">
              <w:rPr>
                <w:b/>
                <w:caps/>
                <w:szCs w:val="22"/>
              </w:rPr>
              <w:t xml:space="preserve">PROJEKT BUDOWLANY ROZBIÓRKI </w:t>
            </w:r>
            <w:r w:rsidR="0067524D" w:rsidRPr="00350DA4">
              <w:rPr>
                <w:b/>
                <w:caps/>
                <w:szCs w:val="22"/>
              </w:rPr>
              <w:t xml:space="preserve">BUDYNKU </w:t>
            </w:r>
            <w:r w:rsidR="00350DA4" w:rsidRPr="00187744">
              <w:rPr>
                <w:b/>
                <w:caps/>
                <w:szCs w:val="22"/>
              </w:rPr>
              <w:t>gospodarczego</w:t>
            </w:r>
          </w:p>
        </w:tc>
      </w:tr>
      <w:tr w:rsidR="00DB5332" w:rsidRPr="00AA660D" w:rsidTr="00BD6BDE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Adres inwestycji:</w:t>
            </w:r>
          </w:p>
          <w:p w:rsidR="00DB5332" w:rsidRPr="00AF1800" w:rsidRDefault="00DB5332" w:rsidP="00DE1D01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350DA4" w:rsidRPr="00F40398" w:rsidRDefault="00350DA4" w:rsidP="00BD6BDE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F40398">
              <w:rPr>
                <w:b/>
                <w:caps/>
                <w:szCs w:val="22"/>
              </w:rPr>
              <w:t xml:space="preserve">ul. </w:t>
            </w:r>
            <w:r w:rsidR="00807616" w:rsidRPr="00F40398">
              <w:rPr>
                <w:b/>
                <w:caps/>
                <w:szCs w:val="22"/>
              </w:rPr>
              <w:t>Księcia trojdena 4</w:t>
            </w:r>
            <w:r w:rsidRPr="00F40398">
              <w:rPr>
                <w:b/>
                <w:caps/>
                <w:szCs w:val="22"/>
              </w:rPr>
              <w:t xml:space="preserve">, </w:t>
            </w:r>
            <w:r w:rsidR="00807616" w:rsidRPr="00F40398">
              <w:rPr>
                <w:b/>
                <w:caps/>
                <w:szCs w:val="22"/>
              </w:rPr>
              <w:t>02-109 warszawa</w:t>
            </w:r>
          </w:p>
          <w:p w:rsidR="00DB5332" w:rsidRPr="00350DA4" w:rsidRDefault="00807616" w:rsidP="000B2230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F40398">
              <w:rPr>
                <w:b/>
                <w:caps/>
                <w:szCs w:val="22"/>
              </w:rPr>
              <w:t>OBRĘB EW. 2-03-10</w:t>
            </w:r>
            <w:r w:rsidR="00350DA4" w:rsidRPr="00F40398">
              <w:rPr>
                <w:b/>
                <w:caps/>
                <w:szCs w:val="22"/>
              </w:rPr>
              <w:t xml:space="preserve">, </w:t>
            </w:r>
            <w:r w:rsidRPr="00F40398">
              <w:rPr>
                <w:b/>
                <w:caps/>
                <w:szCs w:val="22"/>
              </w:rPr>
              <w:t>działka nr 6/10</w:t>
            </w:r>
          </w:p>
        </w:tc>
      </w:tr>
      <w:tr w:rsidR="00AF1800" w:rsidRPr="00AA660D" w:rsidTr="00BD6BDE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AF1800" w:rsidRPr="007D7CD9" w:rsidRDefault="00AF1800" w:rsidP="00CB14D9">
            <w:pPr>
              <w:pStyle w:val="Standardowy4"/>
              <w:snapToGrid w:val="0"/>
              <w:spacing w:after="0"/>
              <w:jc w:val="left"/>
              <w:rPr>
                <w:rFonts w:cs="Arial"/>
                <w:sz w:val="20"/>
              </w:rPr>
            </w:pPr>
            <w:r w:rsidRPr="007D7CD9">
              <w:rPr>
                <w:rFonts w:cs="Arial"/>
                <w:sz w:val="20"/>
              </w:rPr>
              <w:t>Jednostka projektowa:</w:t>
            </w:r>
          </w:p>
        </w:tc>
        <w:tc>
          <w:tcPr>
            <w:tcW w:w="7642" w:type="dxa"/>
            <w:shd w:val="clear" w:color="auto" w:fill="auto"/>
            <w:vAlign w:val="center"/>
          </w:tcPr>
          <w:p w:rsidR="00AF1800" w:rsidRDefault="00AF1800" w:rsidP="00CB14D9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zCs w:val="24"/>
              </w:rPr>
            </w:pPr>
            <w:r w:rsidRPr="007C282A">
              <w:rPr>
                <w:rFonts w:cs="Times New Roman"/>
                <w:b/>
                <w:caps/>
                <w:szCs w:val="24"/>
              </w:rPr>
              <w:t xml:space="preserve">TSE Polska Sp. z o.o.,  Sp. k., </w:t>
            </w:r>
          </w:p>
          <w:p w:rsidR="00AF1800" w:rsidRPr="00B0099F" w:rsidRDefault="00AF1800" w:rsidP="00CB14D9">
            <w:pPr>
              <w:pStyle w:val="Note"/>
              <w:spacing w:before="0"/>
              <w:ind w:left="0" w:firstLine="0"/>
              <w:jc w:val="both"/>
              <w:rPr>
                <w:sz w:val="22"/>
                <w:szCs w:val="22"/>
              </w:rPr>
            </w:pPr>
            <w:r w:rsidRPr="007C282A">
              <w:rPr>
                <w:rFonts w:cs="Times New Roman"/>
                <w:b/>
                <w:caps/>
                <w:szCs w:val="24"/>
              </w:rPr>
              <w:t>ul. Myśliwska 61E/7, 80-283 Gdańsk</w:t>
            </w:r>
          </w:p>
        </w:tc>
      </w:tr>
      <w:tr w:rsidR="00AF1800" w:rsidRPr="00AA660D" w:rsidTr="00BD6BDE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AF1800" w:rsidRPr="00AF1800" w:rsidRDefault="00AF1800" w:rsidP="00AF1800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Stadium:</w:t>
            </w:r>
          </w:p>
          <w:p w:rsidR="00AF1800" w:rsidRPr="00AF1800" w:rsidRDefault="00AF1800" w:rsidP="00AF1800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AF1800" w:rsidRPr="00350DA4" w:rsidRDefault="00AF1800" w:rsidP="00AF1800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350DA4">
              <w:rPr>
                <w:b/>
                <w:caps/>
                <w:szCs w:val="22"/>
              </w:rPr>
              <w:t>PROJEKT BUDOWLANY - ROZBIÓRKI</w:t>
            </w:r>
          </w:p>
        </w:tc>
      </w:tr>
      <w:tr w:rsidR="00AF1800" w:rsidRPr="00AA660D" w:rsidTr="00BD6BDE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AF1800" w:rsidRPr="002E4EE3" w:rsidRDefault="00AF1800" w:rsidP="00CB14D9">
            <w:pPr>
              <w:pStyle w:val="Standardowy4"/>
              <w:snapToGrid w:val="0"/>
              <w:spacing w:after="0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Data:</w:t>
            </w:r>
          </w:p>
        </w:tc>
        <w:tc>
          <w:tcPr>
            <w:tcW w:w="7642" w:type="dxa"/>
            <w:shd w:val="clear" w:color="auto" w:fill="auto"/>
            <w:vAlign w:val="center"/>
          </w:tcPr>
          <w:p w:rsidR="00AF1800" w:rsidRPr="002E4EE3" w:rsidRDefault="00AF1800" w:rsidP="00CB14D9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zCs w:val="24"/>
              </w:rPr>
            </w:pPr>
            <w:r>
              <w:rPr>
                <w:rFonts w:cs="Times New Roman"/>
                <w:b/>
                <w:caps/>
                <w:szCs w:val="24"/>
              </w:rPr>
              <w:t>2018-03-30</w:t>
            </w:r>
          </w:p>
        </w:tc>
      </w:tr>
    </w:tbl>
    <w:p w:rsidR="00CE3929" w:rsidRDefault="00CE3929" w:rsidP="00D27FCE">
      <w:pPr>
        <w:pStyle w:val="Tekstpodstawowy"/>
        <w:jc w:val="center"/>
        <w:rPr>
          <w:rFonts w:ascii="Arial" w:hAnsi="Arial" w:cs="Arial"/>
          <w:b/>
          <w:bCs/>
        </w:rPr>
      </w:pPr>
    </w:p>
    <w:p w:rsidR="00DE1D01" w:rsidRDefault="00DE1D01" w:rsidP="00D27FCE">
      <w:pPr>
        <w:pStyle w:val="Tekstpodstawowy"/>
        <w:jc w:val="center"/>
        <w:rPr>
          <w:rFonts w:ascii="Arial" w:hAnsi="Arial" w:cs="Arial"/>
          <w:b/>
          <w:bCs/>
        </w:rPr>
      </w:pPr>
    </w:p>
    <w:p w:rsidR="00DE1D01" w:rsidRDefault="00DE1D01" w:rsidP="00D27FCE">
      <w:pPr>
        <w:pStyle w:val="Tekstpodstawowy"/>
        <w:jc w:val="center"/>
        <w:rPr>
          <w:rFonts w:ascii="Arial" w:hAnsi="Arial" w:cs="Arial"/>
          <w:b/>
          <w:bCs/>
        </w:rPr>
      </w:pPr>
    </w:p>
    <w:p w:rsidR="00DE1D01" w:rsidRDefault="00DE1D01" w:rsidP="00D27FCE">
      <w:pPr>
        <w:pStyle w:val="Tekstpodstawowy"/>
        <w:jc w:val="center"/>
        <w:rPr>
          <w:rFonts w:ascii="Arial" w:hAnsi="Arial" w:cs="Arial"/>
          <w:b/>
          <w:bCs/>
        </w:rPr>
      </w:pPr>
    </w:p>
    <w:p w:rsidR="00DE1D01" w:rsidRDefault="00DE1D01" w:rsidP="00D27FCE">
      <w:pPr>
        <w:pStyle w:val="Tekstpodstawowy"/>
        <w:jc w:val="center"/>
        <w:rPr>
          <w:rFonts w:ascii="Arial" w:hAnsi="Arial" w:cs="Arial"/>
          <w:b/>
          <w:bCs/>
        </w:rPr>
      </w:pPr>
    </w:p>
    <w:p w:rsidR="00DE1D01" w:rsidRPr="00AA660D" w:rsidRDefault="00DE1D01" w:rsidP="00D27FCE">
      <w:pPr>
        <w:pStyle w:val="Tekstpodstawowy"/>
        <w:jc w:val="center"/>
        <w:rPr>
          <w:rFonts w:ascii="Arial" w:hAnsi="Arial" w:cs="Arial"/>
          <w:b/>
          <w:bCs/>
        </w:rPr>
      </w:pPr>
    </w:p>
    <w:p w:rsidR="00CE3929" w:rsidRPr="00AA660D" w:rsidRDefault="00CE3929" w:rsidP="00E751F4">
      <w:pPr>
        <w:pStyle w:val="Nagwek"/>
        <w:tabs>
          <w:tab w:val="clear" w:pos="4536"/>
          <w:tab w:val="clear" w:pos="9072"/>
          <w:tab w:val="left" w:pos="900"/>
        </w:tabs>
        <w:rPr>
          <w:rFonts w:ascii="Arial" w:hAnsi="Arial" w:cs="Arial"/>
          <w:b/>
          <w:sz w:val="18"/>
          <w:szCs w:val="18"/>
        </w:rPr>
      </w:pPr>
      <w:r w:rsidRPr="00AA660D">
        <w:rPr>
          <w:rFonts w:ascii="Arial" w:hAnsi="Arial" w:cs="Arial"/>
          <w:b/>
          <w:sz w:val="18"/>
          <w:szCs w:val="18"/>
        </w:rPr>
        <w:t>PROJEKTANCI</w:t>
      </w:r>
    </w:p>
    <w:tbl>
      <w:tblPr>
        <w:tblpPr w:leftFromText="141" w:rightFromText="141" w:vertAnchor="text" w:tblpY="28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551"/>
        <w:gridCol w:w="3261"/>
        <w:gridCol w:w="2160"/>
      </w:tblGrid>
      <w:tr w:rsidR="00DE1D01" w:rsidRPr="00AA660D" w:rsidTr="00DE1D01">
        <w:trPr>
          <w:trHeight w:val="222"/>
        </w:trPr>
        <w:tc>
          <w:tcPr>
            <w:tcW w:w="1526" w:type="dxa"/>
            <w:shd w:val="clear" w:color="auto" w:fill="auto"/>
          </w:tcPr>
          <w:p w:rsidR="00DE1D01" w:rsidRPr="00AA660D" w:rsidRDefault="00DE1D01" w:rsidP="00DE1D01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60D">
              <w:rPr>
                <w:rFonts w:ascii="Arial" w:hAnsi="Arial" w:cs="Arial"/>
                <w:b/>
                <w:sz w:val="16"/>
                <w:szCs w:val="16"/>
              </w:rPr>
              <w:t>Branża</w:t>
            </w:r>
          </w:p>
        </w:tc>
        <w:tc>
          <w:tcPr>
            <w:tcW w:w="2551" w:type="dxa"/>
            <w:shd w:val="clear" w:color="auto" w:fill="auto"/>
          </w:tcPr>
          <w:p w:rsidR="00DE1D01" w:rsidRPr="00AA660D" w:rsidRDefault="00DE1D01" w:rsidP="00DE1D01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60D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261" w:type="dxa"/>
            <w:shd w:val="clear" w:color="auto" w:fill="auto"/>
          </w:tcPr>
          <w:p w:rsidR="00DE1D01" w:rsidRPr="00AA660D" w:rsidRDefault="00DE1D01" w:rsidP="00DE1D01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60D">
              <w:rPr>
                <w:rFonts w:ascii="Arial" w:hAnsi="Arial" w:cs="Arial"/>
                <w:b/>
                <w:sz w:val="16"/>
                <w:szCs w:val="16"/>
              </w:rPr>
              <w:t>Uprawnienia bud.</w:t>
            </w:r>
          </w:p>
        </w:tc>
        <w:tc>
          <w:tcPr>
            <w:tcW w:w="2160" w:type="dxa"/>
            <w:shd w:val="clear" w:color="auto" w:fill="auto"/>
          </w:tcPr>
          <w:p w:rsidR="00DE1D01" w:rsidRPr="00AA660D" w:rsidRDefault="00DE1D01" w:rsidP="00DE1D01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A660D">
              <w:rPr>
                <w:rFonts w:ascii="Arial" w:hAnsi="Arial" w:cs="Arial"/>
                <w:b/>
                <w:sz w:val="16"/>
                <w:szCs w:val="16"/>
              </w:rPr>
              <w:t>Podpis</w:t>
            </w:r>
          </w:p>
        </w:tc>
      </w:tr>
      <w:tr w:rsidR="00CB14D9" w:rsidRPr="00AA660D" w:rsidTr="00BD6BDE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sz w:val="20"/>
              </w:rPr>
            </w:pPr>
            <w:r w:rsidRPr="00601D4A">
              <w:rPr>
                <w:sz w:val="20"/>
              </w:rPr>
              <w:t>architektura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sz w:val="20"/>
              </w:rPr>
            </w:pPr>
            <w:r w:rsidRPr="00601D4A">
              <w:rPr>
                <w:sz w:val="20"/>
              </w:rPr>
              <w:t>mgr inż. arch.</w:t>
            </w:r>
          </w:p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sz w:val="20"/>
              </w:rPr>
            </w:pPr>
            <w:r w:rsidRPr="00601D4A">
              <w:rPr>
                <w:sz w:val="20"/>
              </w:rPr>
              <w:t>Roman Krawczyk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B14D9" w:rsidRPr="00B15E8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b/>
                <w:sz w:val="16"/>
                <w:szCs w:val="12"/>
              </w:rPr>
            </w:pPr>
            <w:r w:rsidRPr="00601D4A">
              <w:rPr>
                <w:sz w:val="16"/>
                <w:szCs w:val="12"/>
              </w:rPr>
              <w:t xml:space="preserve">Uprawnienia budowlane w specjalności architektonicznej do projektowania bez ograniczeń nr </w:t>
            </w:r>
            <w:r w:rsidRPr="00601D4A">
              <w:rPr>
                <w:b/>
                <w:sz w:val="16"/>
                <w:szCs w:val="12"/>
              </w:rPr>
              <w:t>PO/KK/063/04</w:t>
            </w:r>
          </w:p>
        </w:tc>
        <w:tc>
          <w:tcPr>
            <w:tcW w:w="2160" w:type="dxa"/>
            <w:shd w:val="clear" w:color="auto" w:fill="auto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CB14D9" w:rsidRPr="00AA660D" w:rsidTr="00BD6BDE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>konstrukcja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4D9" w:rsidRPr="00601D4A" w:rsidRDefault="00CB14D9" w:rsidP="00CB14D9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  <w:szCs w:val="16"/>
              </w:rPr>
              <w:t>mgr inż.</w:t>
            </w:r>
          </w:p>
          <w:p w:rsidR="00CB14D9" w:rsidRPr="00601D4A" w:rsidRDefault="00CB14D9" w:rsidP="00CB14D9">
            <w:pPr>
              <w:tabs>
                <w:tab w:val="left" w:pos="3420"/>
              </w:tabs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 xml:space="preserve">Roman </w:t>
            </w:r>
            <w:proofErr w:type="spellStart"/>
            <w:r w:rsidRPr="00601D4A">
              <w:rPr>
                <w:rFonts w:cs="Arial"/>
                <w:sz w:val="20"/>
              </w:rPr>
              <w:t>Depka-Prądzyński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b/>
                <w:sz w:val="16"/>
                <w:szCs w:val="14"/>
              </w:rPr>
            </w:pPr>
            <w:r w:rsidRPr="00601D4A">
              <w:rPr>
                <w:rFonts w:cs="Arial"/>
                <w:sz w:val="16"/>
                <w:szCs w:val="12"/>
              </w:rPr>
              <w:t xml:space="preserve">Uprawnienia budowlane w specjalności konstrukcyjno-budowlanej w zakresie projektowania bez ograniczeń </w:t>
            </w:r>
            <w:r w:rsidRPr="00601D4A">
              <w:rPr>
                <w:rFonts w:cs="Arial"/>
                <w:b/>
                <w:sz w:val="16"/>
                <w:szCs w:val="14"/>
              </w:rPr>
              <w:t>20/GD/00</w:t>
            </w:r>
          </w:p>
        </w:tc>
        <w:tc>
          <w:tcPr>
            <w:tcW w:w="2160" w:type="dxa"/>
            <w:shd w:val="clear" w:color="auto" w:fill="auto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CB14D9" w:rsidRPr="00AA660D" w:rsidTr="00BD6BDE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>elektryczna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4D9" w:rsidRPr="00601D4A" w:rsidRDefault="00CB14D9" w:rsidP="00CB14D9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  <w:szCs w:val="16"/>
              </w:rPr>
              <w:t>mgr inż.</w:t>
            </w:r>
          </w:p>
          <w:p w:rsidR="00CB14D9" w:rsidRPr="00601D4A" w:rsidRDefault="00CB14D9" w:rsidP="00CB14D9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</w:rPr>
              <w:t>Krzysztof Kulesza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16"/>
                <w:szCs w:val="12"/>
              </w:rPr>
            </w:pPr>
            <w:r w:rsidRPr="00601D4A">
              <w:rPr>
                <w:rFonts w:cs="Arial"/>
                <w:sz w:val="16"/>
                <w:szCs w:val="12"/>
              </w:rPr>
              <w:t>Uprawnienia budowlane do projektowania i kierowania robotami budowlanymi bez ograniczeń w specjalności instalacyjnej w zakresie sieci, instalacji i urządzeń elektrycznych i elektroenergetycznych</w:t>
            </w:r>
          </w:p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16"/>
                <w:szCs w:val="12"/>
              </w:rPr>
            </w:pPr>
            <w:r w:rsidRPr="00601D4A">
              <w:rPr>
                <w:rFonts w:cs="Arial"/>
                <w:b/>
                <w:sz w:val="16"/>
                <w:szCs w:val="14"/>
              </w:rPr>
              <w:t>POM/0015/POOE/10</w:t>
            </w:r>
          </w:p>
        </w:tc>
        <w:tc>
          <w:tcPr>
            <w:tcW w:w="2160" w:type="dxa"/>
            <w:shd w:val="clear" w:color="auto" w:fill="auto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CB14D9" w:rsidRPr="00AA660D" w:rsidTr="00BD6BDE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CB14D9" w:rsidRPr="006E780C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/>
                <w:sz w:val="18"/>
              </w:rPr>
            </w:pPr>
            <w:r w:rsidRPr="00CB14D9">
              <w:rPr>
                <w:rFonts w:cs="Arial"/>
                <w:sz w:val="20"/>
              </w:rPr>
              <w:t>sanitarna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4D9" w:rsidRPr="00CB14D9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20"/>
              </w:rPr>
            </w:pPr>
            <w:r w:rsidRPr="00CB14D9">
              <w:rPr>
                <w:rFonts w:cs="Arial"/>
                <w:sz w:val="20"/>
              </w:rPr>
              <w:t xml:space="preserve">mgr inż. </w:t>
            </w:r>
          </w:p>
          <w:p w:rsidR="00CB14D9" w:rsidRPr="002A1A83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ascii="Arial" w:hAnsi="Arial"/>
                <w:sz w:val="18"/>
              </w:rPr>
            </w:pPr>
            <w:r w:rsidRPr="00CB14D9">
              <w:rPr>
                <w:rFonts w:cs="Arial"/>
                <w:sz w:val="20"/>
              </w:rPr>
              <w:t>Paweł Janowicz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B14D9" w:rsidRPr="002A1A83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ascii="Arial" w:hAnsi="Arial"/>
              </w:rPr>
            </w:pPr>
            <w:r w:rsidRPr="00CB14D9">
              <w:rPr>
                <w:rFonts w:cs="Arial"/>
                <w:sz w:val="16"/>
                <w:szCs w:val="12"/>
              </w:rPr>
              <w:t>Uprawnienia budowlane w specjalności instalacyjnej obejmującej sieci, instalacje i urządzenia: wodociągowe i kanalizacyjne, cieplne, wentylacyjne oraz gazowe w zakresie projektowania bez ograniczeń</w:t>
            </w:r>
            <w:r w:rsidRPr="002A1A83">
              <w:rPr>
                <w:rFonts w:ascii="Arial" w:hAnsi="Arial"/>
                <w:sz w:val="12"/>
                <w:szCs w:val="12"/>
              </w:rPr>
              <w:t xml:space="preserve"> </w:t>
            </w:r>
            <w:r w:rsidRPr="002A1A83">
              <w:rPr>
                <w:rFonts w:ascii="Arial" w:hAnsi="Arial"/>
                <w:b/>
                <w:sz w:val="14"/>
                <w:szCs w:val="14"/>
              </w:rPr>
              <w:t>107/GD/01</w:t>
            </w:r>
          </w:p>
        </w:tc>
        <w:tc>
          <w:tcPr>
            <w:tcW w:w="2160" w:type="dxa"/>
            <w:shd w:val="clear" w:color="auto" w:fill="auto"/>
          </w:tcPr>
          <w:p w:rsidR="00CB14D9" w:rsidRPr="00601D4A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</w:tbl>
    <w:p w:rsidR="00CE3929" w:rsidRDefault="00CE3929" w:rsidP="00CE3929">
      <w:pPr>
        <w:pStyle w:val="Nagwek"/>
        <w:tabs>
          <w:tab w:val="clear" w:pos="4536"/>
          <w:tab w:val="clear" w:pos="9072"/>
          <w:tab w:val="left" w:pos="900"/>
        </w:tabs>
        <w:rPr>
          <w:rFonts w:ascii="Arial" w:hAnsi="Arial" w:cs="Arial"/>
          <w:b/>
          <w:sz w:val="18"/>
          <w:szCs w:val="18"/>
        </w:rPr>
      </w:pPr>
    </w:p>
    <w:p w:rsidR="00350DA4" w:rsidRPr="00AA660D" w:rsidRDefault="00350DA4" w:rsidP="00CE3929">
      <w:pPr>
        <w:pStyle w:val="Nagwek"/>
        <w:tabs>
          <w:tab w:val="clear" w:pos="4536"/>
          <w:tab w:val="clear" w:pos="9072"/>
          <w:tab w:val="left" w:pos="900"/>
        </w:tabs>
        <w:rPr>
          <w:rFonts w:ascii="Arial" w:hAnsi="Arial" w:cs="Arial"/>
          <w:b/>
          <w:sz w:val="18"/>
          <w:szCs w:val="18"/>
        </w:rPr>
      </w:pPr>
    </w:p>
    <w:p w:rsidR="00862AAA" w:rsidRPr="00601D4A" w:rsidRDefault="00862AAA" w:rsidP="00862AAA">
      <w:pPr>
        <w:pStyle w:val="ContentsTitle"/>
        <w:tabs>
          <w:tab w:val="left" w:pos="142"/>
        </w:tabs>
        <w:jc w:val="both"/>
        <w:rPr>
          <w:rFonts w:cs="Arial"/>
          <w:sz w:val="20"/>
          <w:lang w:val="pl-PL"/>
        </w:rPr>
      </w:pPr>
    </w:p>
    <w:p w:rsidR="00E9633C" w:rsidRPr="00601D4A" w:rsidRDefault="00E9633C">
      <w:pPr>
        <w:suppressAutoHyphens w:val="0"/>
        <w:rPr>
          <w:rFonts w:cs="Arial"/>
          <w:b/>
          <w:bCs/>
        </w:rPr>
      </w:pPr>
      <w:r w:rsidRPr="00601D4A">
        <w:rPr>
          <w:rFonts w:cs="Arial"/>
          <w:b/>
          <w:bCs/>
        </w:rPr>
        <w:br w:type="page"/>
      </w:r>
    </w:p>
    <w:p w:rsidR="00E9633C" w:rsidRPr="00601D4A" w:rsidRDefault="00E9633C" w:rsidP="008B4C56">
      <w:pPr>
        <w:pStyle w:val="Tekstpodstawowy"/>
        <w:jc w:val="center"/>
        <w:rPr>
          <w:rFonts w:cs="Arial"/>
          <w:b/>
          <w:bCs/>
        </w:rPr>
      </w:pPr>
    </w:p>
    <w:p w:rsidR="00E9633C" w:rsidRPr="00601D4A" w:rsidRDefault="00E9633C" w:rsidP="008B4C56">
      <w:pPr>
        <w:pStyle w:val="Tekstpodstawowy"/>
        <w:jc w:val="center"/>
        <w:rPr>
          <w:rFonts w:cs="Arial"/>
          <w:b/>
          <w:bCs/>
        </w:rPr>
      </w:pPr>
    </w:p>
    <w:p w:rsidR="00E9633C" w:rsidRPr="00601D4A" w:rsidRDefault="00E9633C" w:rsidP="008B4C56">
      <w:pPr>
        <w:pStyle w:val="Tekstpodstawowy"/>
        <w:jc w:val="center"/>
        <w:rPr>
          <w:rFonts w:cs="Arial"/>
          <w:b/>
          <w:bCs/>
        </w:rPr>
      </w:pPr>
    </w:p>
    <w:p w:rsidR="008B4C56" w:rsidRPr="00601D4A" w:rsidRDefault="008B4C56" w:rsidP="008B4C56">
      <w:pPr>
        <w:pStyle w:val="Tekstpodstawowy"/>
        <w:jc w:val="center"/>
        <w:rPr>
          <w:rFonts w:cs="Arial"/>
          <w:b/>
          <w:bCs/>
        </w:rPr>
      </w:pPr>
      <w:r w:rsidRPr="00601D4A">
        <w:rPr>
          <w:rFonts w:cs="Arial"/>
          <w:b/>
          <w:bCs/>
        </w:rPr>
        <w:t>Oświadczenie</w:t>
      </w:r>
    </w:p>
    <w:p w:rsidR="008B4C56" w:rsidRPr="00601D4A" w:rsidRDefault="008B4C56" w:rsidP="008B4C56">
      <w:pPr>
        <w:pStyle w:val="Tekstpodstawowy"/>
        <w:rPr>
          <w:rFonts w:cs="Arial"/>
        </w:rPr>
      </w:pPr>
    </w:p>
    <w:p w:rsidR="008B4C56" w:rsidRPr="00601D4A" w:rsidRDefault="008B4C56" w:rsidP="008B4C56">
      <w:pPr>
        <w:autoSpaceDE w:val="0"/>
        <w:autoSpaceDN w:val="0"/>
        <w:adjustRightInd w:val="0"/>
        <w:ind w:firstLine="708"/>
        <w:jc w:val="both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 xml:space="preserve">Zgodnie z art. 20 ust. 4 ustawy z dnia 7 lipca 1994r. – Prawo Budowlane oświadczamy, że Projekt Budowlany </w:t>
      </w:r>
      <w:r w:rsidR="008C1103" w:rsidRPr="00601D4A">
        <w:rPr>
          <w:rFonts w:cs="Arial"/>
          <w:sz w:val="22"/>
          <w:szCs w:val="22"/>
        </w:rPr>
        <w:t xml:space="preserve">Rozbiórki Budynku Gospodarczego w </w:t>
      </w:r>
      <w:r w:rsidR="00737015" w:rsidRPr="00601D4A">
        <w:rPr>
          <w:rFonts w:cs="Arial"/>
          <w:sz w:val="22"/>
          <w:szCs w:val="22"/>
        </w:rPr>
        <w:t>Warszawie</w:t>
      </w:r>
      <w:r w:rsidR="008C1103" w:rsidRPr="00601D4A">
        <w:rPr>
          <w:rFonts w:cs="Arial"/>
          <w:sz w:val="22"/>
          <w:szCs w:val="22"/>
        </w:rPr>
        <w:t xml:space="preserve"> przy </w:t>
      </w:r>
      <w:r w:rsidR="00737015" w:rsidRPr="00601D4A">
        <w:rPr>
          <w:rFonts w:cs="Arial"/>
          <w:sz w:val="22"/>
          <w:szCs w:val="22"/>
        </w:rPr>
        <w:t xml:space="preserve">ul. Księcia </w:t>
      </w:r>
      <w:proofErr w:type="spellStart"/>
      <w:r w:rsidR="00737015" w:rsidRPr="00601D4A">
        <w:rPr>
          <w:rFonts w:cs="Arial"/>
          <w:sz w:val="22"/>
          <w:szCs w:val="22"/>
        </w:rPr>
        <w:t>Trojdena</w:t>
      </w:r>
      <w:proofErr w:type="spellEnd"/>
      <w:r w:rsidR="00737015" w:rsidRPr="00601D4A">
        <w:rPr>
          <w:rFonts w:cs="Arial"/>
          <w:sz w:val="22"/>
          <w:szCs w:val="22"/>
        </w:rPr>
        <w:t xml:space="preserve"> 4</w:t>
      </w:r>
      <w:r w:rsidR="008C1103" w:rsidRPr="00601D4A">
        <w:rPr>
          <w:rFonts w:cs="Arial"/>
          <w:sz w:val="22"/>
          <w:szCs w:val="22"/>
        </w:rPr>
        <w:t xml:space="preserve">, </w:t>
      </w:r>
      <w:r w:rsidR="00737015" w:rsidRPr="00601D4A">
        <w:rPr>
          <w:rFonts w:cs="Arial"/>
          <w:sz w:val="22"/>
          <w:szCs w:val="22"/>
        </w:rPr>
        <w:t>02-109</w:t>
      </w:r>
      <w:r w:rsidR="008C1103" w:rsidRPr="00601D4A">
        <w:rPr>
          <w:rFonts w:cs="Arial"/>
          <w:sz w:val="22"/>
          <w:szCs w:val="22"/>
        </w:rPr>
        <w:t xml:space="preserve"> </w:t>
      </w:r>
      <w:r w:rsidR="00737015" w:rsidRPr="00601D4A">
        <w:rPr>
          <w:rFonts w:cs="Arial"/>
          <w:sz w:val="22"/>
          <w:szCs w:val="22"/>
        </w:rPr>
        <w:t>Warszawa</w:t>
      </w:r>
      <w:r w:rsidR="008C1103" w:rsidRPr="00601D4A">
        <w:rPr>
          <w:rFonts w:cs="Arial"/>
          <w:sz w:val="22"/>
          <w:szCs w:val="22"/>
        </w:rPr>
        <w:t xml:space="preserve">,  obręb ew. </w:t>
      </w:r>
      <w:r w:rsidR="00737015" w:rsidRPr="00601D4A">
        <w:rPr>
          <w:rFonts w:cs="Arial"/>
          <w:sz w:val="22"/>
          <w:szCs w:val="22"/>
        </w:rPr>
        <w:t>2-03-10</w:t>
      </w:r>
      <w:r w:rsidR="000B2230" w:rsidRPr="00601D4A">
        <w:rPr>
          <w:rFonts w:cs="Arial"/>
          <w:sz w:val="22"/>
          <w:szCs w:val="22"/>
        </w:rPr>
        <w:t xml:space="preserve">, nr działki </w:t>
      </w:r>
      <w:r w:rsidR="003945AC" w:rsidRPr="00601D4A">
        <w:rPr>
          <w:rFonts w:cs="Arial"/>
          <w:sz w:val="22"/>
          <w:szCs w:val="22"/>
        </w:rPr>
        <w:t>6/10</w:t>
      </w:r>
      <w:r w:rsidRPr="00601D4A">
        <w:rPr>
          <w:rFonts w:cs="Arial"/>
          <w:sz w:val="22"/>
          <w:szCs w:val="22"/>
        </w:rPr>
        <w:t>, sporządzony został zgodnie z obowiązującymi przepisami oraz zasadami wiedzy technicznej (Dz. U. Z 2004r. Nr 93 poz.888).</w:t>
      </w:r>
    </w:p>
    <w:p w:rsidR="008B4C56" w:rsidRPr="00AA660D" w:rsidRDefault="008B4C56" w:rsidP="008B4C56">
      <w:pPr>
        <w:pStyle w:val="Tekstpodstawowy"/>
        <w:ind w:left="-142"/>
        <w:rPr>
          <w:rFonts w:ascii="Arial" w:hAnsi="Arial" w:cs="Arial"/>
        </w:rPr>
      </w:pPr>
    </w:p>
    <w:p w:rsidR="008B4C56" w:rsidRPr="00AA660D" w:rsidRDefault="008B4C56" w:rsidP="008B4C56">
      <w:pPr>
        <w:pStyle w:val="Tekstpodstawowy"/>
        <w:ind w:left="-142"/>
        <w:rPr>
          <w:rFonts w:ascii="Arial" w:hAnsi="Arial" w:cs="Arial"/>
        </w:rPr>
      </w:pPr>
    </w:p>
    <w:p w:rsidR="008B4C56" w:rsidRPr="00AA660D" w:rsidRDefault="008B4C56" w:rsidP="008B4C56">
      <w:pPr>
        <w:pStyle w:val="Tekstpodstawowy"/>
        <w:rPr>
          <w:rFonts w:ascii="Arial" w:hAnsi="Arial" w:cs="Arial"/>
          <w:sz w:val="22"/>
          <w:szCs w:val="22"/>
        </w:rPr>
      </w:pPr>
      <w:r w:rsidRPr="00AA660D">
        <w:rPr>
          <w:rFonts w:ascii="Arial" w:hAnsi="Arial" w:cs="Arial"/>
        </w:rPr>
        <w:tab/>
      </w:r>
      <w:r w:rsidRPr="00AA660D">
        <w:rPr>
          <w:rFonts w:ascii="Arial" w:hAnsi="Arial" w:cs="Arial"/>
        </w:rPr>
        <w:tab/>
      </w:r>
      <w:r w:rsidRPr="00AA660D">
        <w:rPr>
          <w:rFonts w:ascii="Arial" w:hAnsi="Arial" w:cs="Arial"/>
        </w:rPr>
        <w:tab/>
      </w:r>
      <w:r w:rsidRPr="00AA660D">
        <w:rPr>
          <w:rFonts w:ascii="Arial" w:hAnsi="Arial" w:cs="Arial"/>
        </w:rPr>
        <w:tab/>
      </w:r>
    </w:p>
    <w:p w:rsidR="008B4C56" w:rsidRPr="00601D4A" w:rsidRDefault="008B4C56" w:rsidP="00E751F4">
      <w:pPr>
        <w:pStyle w:val="Nagwek"/>
        <w:tabs>
          <w:tab w:val="clear" w:pos="4536"/>
          <w:tab w:val="clear" w:pos="9072"/>
        </w:tabs>
        <w:rPr>
          <w:rFonts w:cs="Arial"/>
          <w:b/>
          <w:sz w:val="20"/>
          <w:szCs w:val="18"/>
        </w:rPr>
      </w:pPr>
      <w:r w:rsidRPr="00601D4A">
        <w:rPr>
          <w:rFonts w:cs="Arial"/>
          <w:b/>
          <w:sz w:val="20"/>
          <w:szCs w:val="18"/>
        </w:rPr>
        <w:t>PROJEKTANCI</w:t>
      </w:r>
    </w:p>
    <w:tbl>
      <w:tblPr>
        <w:tblpPr w:leftFromText="141" w:rightFromText="141" w:vertAnchor="text" w:tblpY="28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551"/>
        <w:gridCol w:w="3261"/>
        <w:gridCol w:w="2160"/>
      </w:tblGrid>
      <w:tr w:rsidR="00350DA4" w:rsidRPr="00601D4A" w:rsidTr="00807616">
        <w:trPr>
          <w:trHeight w:val="222"/>
        </w:trPr>
        <w:tc>
          <w:tcPr>
            <w:tcW w:w="1526" w:type="dxa"/>
            <w:shd w:val="clear" w:color="auto" w:fill="auto"/>
          </w:tcPr>
          <w:p w:rsidR="00350DA4" w:rsidRPr="00601D4A" w:rsidRDefault="00350DA4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Branża</w:t>
            </w:r>
          </w:p>
        </w:tc>
        <w:tc>
          <w:tcPr>
            <w:tcW w:w="2551" w:type="dxa"/>
            <w:shd w:val="clear" w:color="auto" w:fill="auto"/>
          </w:tcPr>
          <w:p w:rsidR="00350DA4" w:rsidRPr="00601D4A" w:rsidRDefault="00350DA4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Imię i nazwisko</w:t>
            </w:r>
          </w:p>
        </w:tc>
        <w:tc>
          <w:tcPr>
            <w:tcW w:w="3261" w:type="dxa"/>
            <w:shd w:val="clear" w:color="auto" w:fill="auto"/>
          </w:tcPr>
          <w:p w:rsidR="00350DA4" w:rsidRPr="00601D4A" w:rsidRDefault="00350DA4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Uprawnienia bud.</w:t>
            </w:r>
          </w:p>
        </w:tc>
        <w:tc>
          <w:tcPr>
            <w:tcW w:w="2160" w:type="dxa"/>
            <w:shd w:val="clear" w:color="auto" w:fill="auto"/>
          </w:tcPr>
          <w:p w:rsidR="00350DA4" w:rsidRPr="00601D4A" w:rsidRDefault="00350DA4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b/>
                <w:sz w:val="18"/>
                <w:szCs w:val="16"/>
              </w:rPr>
            </w:pPr>
            <w:r w:rsidRPr="00601D4A">
              <w:rPr>
                <w:rFonts w:cs="Arial"/>
                <w:b/>
                <w:sz w:val="18"/>
                <w:szCs w:val="16"/>
              </w:rPr>
              <w:t>Podpis</w:t>
            </w:r>
          </w:p>
        </w:tc>
      </w:tr>
      <w:tr w:rsidR="00350DA4" w:rsidRPr="00601D4A" w:rsidTr="00737015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350DA4" w:rsidRPr="00601D4A" w:rsidRDefault="00350DA4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sz w:val="20"/>
              </w:rPr>
            </w:pPr>
            <w:r w:rsidRPr="00601D4A">
              <w:rPr>
                <w:sz w:val="20"/>
              </w:rPr>
              <w:t>architektura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0DA4" w:rsidRPr="00601D4A" w:rsidRDefault="00350DA4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sz w:val="20"/>
              </w:rPr>
            </w:pPr>
            <w:r w:rsidRPr="00601D4A">
              <w:rPr>
                <w:sz w:val="20"/>
              </w:rPr>
              <w:t>mgr inż. arch.</w:t>
            </w:r>
          </w:p>
          <w:p w:rsidR="00350DA4" w:rsidRPr="00601D4A" w:rsidRDefault="00350DA4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sz w:val="20"/>
              </w:rPr>
            </w:pPr>
            <w:r w:rsidRPr="00601D4A">
              <w:rPr>
                <w:sz w:val="20"/>
              </w:rPr>
              <w:t>Roman Krawczyk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50DA4" w:rsidRPr="00B15E8A" w:rsidRDefault="00350DA4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b/>
                <w:sz w:val="16"/>
                <w:szCs w:val="12"/>
              </w:rPr>
            </w:pPr>
            <w:r w:rsidRPr="00601D4A">
              <w:rPr>
                <w:sz w:val="16"/>
                <w:szCs w:val="12"/>
              </w:rPr>
              <w:t xml:space="preserve">Uprawnienia budowlane w specjalności architektonicznej do projektowania bez ograniczeń nr </w:t>
            </w:r>
            <w:r w:rsidRPr="00601D4A">
              <w:rPr>
                <w:b/>
                <w:sz w:val="16"/>
                <w:szCs w:val="12"/>
              </w:rPr>
              <w:t>PO/KK/063/04</w:t>
            </w:r>
          </w:p>
        </w:tc>
        <w:tc>
          <w:tcPr>
            <w:tcW w:w="2160" w:type="dxa"/>
            <w:shd w:val="clear" w:color="auto" w:fill="auto"/>
          </w:tcPr>
          <w:p w:rsidR="00350DA4" w:rsidRPr="00601D4A" w:rsidRDefault="00350DA4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350DA4" w:rsidRPr="00601D4A" w:rsidTr="00737015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350DA4" w:rsidRPr="00601D4A" w:rsidRDefault="00350DA4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>konstrukcja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50DA4" w:rsidRPr="00601D4A" w:rsidRDefault="00350DA4" w:rsidP="00737015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  <w:szCs w:val="16"/>
              </w:rPr>
              <w:t>mgr inż.</w:t>
            </w:r>
          </w:p>
          <w:p w:rsidR="00350DA4" w:rsidRPr="00601D4A" w:rsidRDefault="00350DA4" w:rsidP="00737015">
            <w:pPr>
              <w:tabs>
                <w:tab w:val="left" w:pos="3420"/>
              </w:tabs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 xml:space="preserve">Roman </w:t>
            </w:r>
            <w:proofErr w:type="spellStart"/>
            <w:r w:rsidRPr="00601D4A">
              <w:rPr>
                <w:rFonts w:cs="Arial"/>
                <w:sz w:val="20"/>
              </w:rPr>
              <w:t>Depka-Prądzyński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350DA4" w:rsidRPr="00601D4A" w:rsidRDefault="00350DA4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b/>
                <w:sz w:val="16"/>
                <w:szCs w:val="14"/>
              </w:rPr>
            </w:pPr>
            <w:r w:rsidRPr="00601D4A">
              <w:rPr>
                <w:rFonts w:cs="Arial"/>
                <w:sz w:val="16"/>
                <w:szCs w:val="12"/>
              </w:rPr>
              <w:t xml:space="preserve">Uprawnienia budowlane w specjalności konstrukcyjno-budowlanej w zakresie projektowania bez ograniczeń </w:t>
            </w:r>
            <w:r w:rsidRPr="00601D4A">
              <w:rPr>
                <w:rFonts w:cs="Arial"/>
                <w:b/>
                <w:sz w:val="16"/>
                <w:szCs w:val="14"/>
              </w:rPr>
              <w:t>20/GD/00</w:t>
            </w:r>
          </w:p>
        </w:tc>
        <w:tc>
          <w:tcPr>
            <w:tcW w:w="2160" w:type="dxa"/>
            <w:shd w:val="clear" w:color="auto" w:fill="auto"/>
          </w:tcPr>
          <w:p w:rsidR="00350DA4" w:rsidRPr="00601D4A" w:rsidRDefault="00350DA4" w:rsidP="00807616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737015" w:rsidRPr="00601D4A" w:rsidTr="00737015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737015" w:rsidRPr="00601D4A" w:rsidRDefault="00737015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cs="Arial"/>
                <w:sz w:val="20"/>
              </w:rPr>
            </w:pPr>
            <w:r w:rsidRPr="00601D4A">
              <w:rPr>
                <w:rFonts w:cs="Arial"/>
                <w:sz w:val="20"/>
              </w:rPr>
              <w:t>elektryczna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37015" w:rsidRPr="00601D4A" w:rsidRDefault="00737015" w:rsidP="00737015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  <w:szCs w:val="16"/>
              </w:rPr>
              <w:t>mgr inż.</w:t>
            </w:r>
          </w:p>
          <w:p w:rsidR="00737015" w:rsidRPr="00601D4A" w:rsidRDefault="00737015" w:rsidP="00737015">
            <w:pPr>
              <w:tabs>
                <w:tab w:val="left" w:pos="3420"/>
              </w:tabs>
              <w:rPr>
                <w:rFonts w:cs="Arial"/>
                <w:sz w:val="20"/>
                <w:szCs w:val="16"/>
              </w:rPr>
            </w:pPr>
            <w:r w:rsidRPr="00601D4A">
              <w:rPr>
                <w:rFonts w:cs="Arial"/>
                <w:sz w:val="20"/>
              </w:rPr>
              <w:t>Krzysztof Kulesza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737015" w:rsidRPr="00601D4A" w:rsidRDefault="00737015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16"/>
                <w:szCs w:val="12"/>
              </w:rPr>
            </w:pPr>
            <w:r w:rsidRPr="00601D4A">
              <w:rPr>
                <w:rFonts w:cs="Arial"/>
                <w:sz w:val="16"/>
                <w:szCs w:val="12"/>
              </w:rPr>
              <w:t>Uprawnienia budowlane do projektowania i kierowania robotami budowlanymi bez ograniczeń w specjalności instalacyjnej w zakresie sieci, instalacji i urządzeń elektrycznych i elektroenergetycznych</w:t>
            </w:r>
          </w:p>
          <w:p w:rsidR="00737015" w:rsidRPr="00601D4A" w:rsidRDefault="00737015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16"/>
                <w:szCs w:val="12"/>
              </w:rPr>
            </w:pPr>
            <w:r w:rsidRPr="00601D4A">
              <w:rPr>
                <w:rFonts w:cs="Arial"/>
                <w:b/>
                <w:sz w:val="16"/>
                <w:szCs w:val="14"/>
              </w:rPr>
              <w:t>POM/0015/POOE/10</w:t>
            </w:r>
          </w:p>
        </w:tc>
        <w:tc>
          <w:tcPr>
            <w:tcW w:w="2160" w:type="dxa"/>
            <w:shd w:val="clear" w:color="auto" w:fill="auto"/>
          </w:tcPr>
          <w:p w:rsidR="00737015" w:rsidRPr="00601D4A" w:rsidRDefault="00737015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  <w:tr w:rsidR="00CB14D9" w:rsidRPr="00601D4A" w:rsidTr="00737015">
        <w:trPr>
          <w:trHeight w:val="680"/>
        </w:trPr>
        <w:tc>
          <w:tcPr>
            <w:tcW w:w="1526" w:type="dxa"/>
            <w:shd w:val="clear" w:color="auto" w:fill="auto"/>
            <w:vAlign w:val="center"/>
          </w:tcPr>
          <w:p w:rsidR="00CB14D9" w:rsidRPr="006E780C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jc w:val="center"/>
              <w:rPr>
                <w:rFonts w:ascii="Arial" w:hAnsi="Arial"/>
                <w:sz w:val="18"/>
              </w:rPr>
            </w:pPr>
            <w:r w:rsidRPr="00CB14D9">
              <w:rPr>
                <w:rFonts w:cs="Arial"/>
                <w:sz w:val="20"/>
              </w:rPr>
              <w:t>sanitarna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B14D9" w:rsidRPr="00CB14D9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  <w:sz w:val="20"/>
              </w:rPr>
            </w:pPr>
            <w:r w:rsidRPr="00CB14D9">
              <w:rPr>
                <w:rFonts w:cs="Arial"/>
                <w:sz w:val="20"/>
              </w:rPr>
              <w:t xml:space="preserve">mgr inż. </w:t>
            </w:r>
          </w:p>
          <w:p w:rsidR="00CB14D9" w:rsidRPr="002A1A83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ascii="Arial" w:hAnsi="Arial"/>
                <w:sz w:val="18"/>
              </w:rPr>
            </w:pPr>
            <w:r w:rsidRPr="00CB14D9">
              <w:rPr>
                <w:rFonts w:cs="Arial"/>
                <w:sz w:val="20"/>
              </w:rPr>
              <w:t>Paweł Janowicz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B14D9" w:rsidRPr="002A1A83" w:rsidRDefault="00CB14D9" w:rsidP="00CB14D9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ascii="Arial" w:hAnsi="Arial"/>
              </w:rPr>
            </w:pPr>
            <w:r w:rsidRPr="00CB14D9">
              <w:rPr>
                <w:rFonts w:cs="Arial"/>
                <w:sz w:val="16"/>
                <w:szCs w:val="12"/>
              </w:rPr>
              <w:t>Uprawnienia budowlane w specjalności instalacyjnej obejmującej sieci, instalacje i urządzenia: wodociągowe i kanalizacyjne, cieplne, wentylacyjne oraz gazowe w zakresie projektowania bez ograniczeń</w:t>
            </w:r>
            <w:r w:rsidRPr="002A1A83">
              <w:rPr>
                <w:rFonts w:ascii="Arial" w:hAnsi="Arial"/>
                <w:sz w:val="12"/>
                <w:szCs w:val="12"/>
              </w:rPr>
              <w:t xml:space="preserve"> </w:t>
            </w:r>
            <w:r w:rsidRPr="002A1A83">
              <w:rPr>
                <w:rFonts w:ascii="Arial" w:hAnsi="Arial"/>
                <w:b/>
                <w:sz w:val="14"/>
                <w:szCs w:val="14"/>
              </w:rPr>
              <w:t>107/GD/01</w:t>
            </w:r>
          </w:p>
        </w:tc>
        <w:tc>
          <w:tcPr>
            <w:tcW w:w="2160" w:type="dxa"/>
            <w:shd w:val="clear" w:color="auto" w:fill="auto"/>
          </w:tcPr>
          <w:p w:rsidR="00CB14D9" w:rsidRPr="00601D4A" w:rsidRDefault="00CB14D9" w:rsidP="00737015">
            <w:pPr>
              <w:pStyle w:val="Nagwek"/>
              <w:tabs>
                <w:tab w:val="clear" w:pos="4536"/>
                <w:tab w:val="clear" w:pos="9072"/>
                <w:tab w:val="left" w:pos="900"/>
              </w:tabs>
              <w:rPr>
                <w:rFonts w:cs="Arial"/>
              </w:rPr>
            </w:pPr>
          </w:p>
        </w:tc>
      </w:tr>
    </w:tbl>
    <w:p w:rsidR="008B4C56" w:rsidRPr="00AA660D" w:rsidRDefault="008B4C56">
      <w:pPr>
        <w:suppressAutoHyphens w:val="0"/>
        <w:rPr>
          <w:rFonts w:ascii="Arial" w:hAnsi="Arial" w:cs="Arial"/>
          <w:smallCaps/>
          <w:sz w:val="28"/>
          <w:szCs w:val="28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  <w:bookmarkStart w:id="0" w:name="_Toc479855532"/>
      <w:bookmarkStart w:id="1" w:name="_Toc82953783"/>
      <w:bookmarkStart w:id="2" w:name="_Toc264288382"/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</w:p>
    <w:p w:rsidR="00867DCE" w:rsidRPr="00F45DC1" w:rsidRDefault="00867DCE" w:rsidP="00867DCE">
      <w:pPr>
        <w:pStyle w:val="ContentsTitle"/>
        <w:rPr>
          <w:rFonts w:cs="Arial"/>
          <w:i w:val="0"/>
          <w:sz w:val="24"/>
          <w:szCs w:val="24"/>
          <w:lang w:val="pl-PL"/>
        </w:rPr>
      </w:pPr>
      <w:r w:rsidRPr="00F45DC1">
        <w:rPr>
          <w:rFonts w:cs="Arial"/>
          <w:i w:val="0"/>
          <w:sz w:val="24"/>
          <w:szCs w:val="24"/>
          <w:lang w:val="pl-PL"/>
        </w:rPr>
        <w:t>ZAWARTOŚĆ OPRACOWANIA</w:t>
      </w:r>
    </w:p>
    <w:p w:rsidR="00867DCE" w:rsidRDefault="00867DCE" w:rsidP="00867DCE">
      <w:pPr>
        <w:pStyle w:val="Akapitzlist"/>
        <w:numPr>
          <w:ilvl w:val="0"/>
          <w:numId w:val="18"/>
        </w:numPr>
        <w:suppressAutoHyphens w:val="0"/>
        <w:ind w:left="426" w:hanging="426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Oświadczen</w:t>
      </w:r>
      <w:r>
        <w:rPr>
          <w:rFonts w:cs="Arial"/>
          <w:szCs w:val="24"/>
        </w:rPr>
        <w:t>ia</w:t>
      </w:r>
      <w:r w:rsidRPr="00F45DC1">
        <w:rPr>
          <w:rFonts w:cs="Arial"/>
          <w:szCs w:val="24"/>
        </w:rPr>
        <w:t xml:space="preserve"> projektant</w:t>
      </w:r>
      <w:r>
        <w:rPr>
          <w:rFonts w:cs="Arial"/>
          <w:szCs w:val="24"/>
        </w:rPr>
        <w:t xml:space="preserve">ów </w:t>
      </w:r>
      <w:r w:rsidRPr="00CC04CA">
        <w:rPr>
          <w:rFonts w:cs="Arial"/>
          <w:szCs w:val="24"/>
        </w:rPr>
        <w:t xml:space="preserve">o przygotowaniu dokumentacji zgodnie z obowiązującymi przepisami </w:t>
      </w:r>
      <w:r w:rsidRPr="00CC04CA">
        <w:rPr>
          <w:rFonts w:cs="Arial"/>
          <w:szCs w:val="24"/>
        </w:rPr>
        <w:br/>
        <w:t>i zasadami wiedzy technicznej</w:t>
      </w:r>
    </w:p>
    <w:p w:rsidR="00867DCE" w:rsidRDefault="00867DCE" w:rsidP="00867DCE">
      <w:pPr>
        <w:numPr>
          <w:ilvl w:val="0"/>
          <w:numId w:val="18"/>
        </w:numPr>
        <w:suppressAutoHyphens w:val="0"/>
        <w:ind w:left="426" w:hanging="426"/>
        <w:jc w:val="both"/>
        <w:rPr>
          <w:rFonts w:cs="Arial"/>
          <w:szCs w:val="24"/>
        </w:rPr>
      </w:pPr>
      <w:r w:rsidRPr="00CC04CA">
        <w:rPr>
          <w:rFonts w:cs="Arial"/>
          <w:szCs w:val="24"/>
        </w:rPr>
        <w:t>Decyzje o stwierdzeniu przygotowania zawodowego do pełnienia samodzielnych funkcji technicznych w budownictwie przez wszystkich projektantów wraz z wpisami przynależności do izb POIA i IIB</w:t>
      </w:r>
    </w:p>
    <w:p w:rsidR="00867DCE" w:rsidRPr="00F45DC1" w:rsidRDefault="00867DCE" w:rsidP="00867DCE">
      <w:pPr>
        <w:pStyle w:val="Akapitzlist"/>
        <w:numPr>
          <w:ilvl w:val="0"/>
          <w:numId w:val="18"/>
        </w:numPr>
        <w:suppressAutoHyphens w:val="0"/>
        <w:ind w:left="426" w:hanging="426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Zgoda WUM na prowadzenie prac rozbiórkowych</w:t>
      </w:r>
    </w:p>
    <w:p w:rsidR="00867DCE" w:rsidRDefault="00867DCE" w:rsidP="00867DCE">
      <w:pPr>
        <w:pStyle w:val="Akapitzlist"/>
        <w:numPr>
          <w:ilvl w:val="0"/>
          <w:numId w:val="18"/>
        </w:numPr>
        <w:suppressAutoHyphens w:val="0"/>
        <w:ind w:left="426" w:hanging="426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Informacja BIOZ</w:t>
      </w:r>
    </w:p>
    <w:p w:rsidR="00867DCE" w:rsidRPr="00F45DC1" w:rsidRDefault="00867DCE" w:rsidP="00867DCE">
      <w:pPr>
        <w:pStyle w:val="Akapitzlist"/>
        <w:numPr>
          <w:ilvl w:val="0"/>
          <w:numId w:val="18"/>
        </w:numPr>
        <w:suppressAutoHyphens w:val="0"/>
        <w:ind w:left="426" w:hanging="426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Opis techniczny planowanych robót</w:t>
      </w:r>
    </w:p>
    <w:p w:rsidR="00867DCE" w:rsidRDefault="00867DCE" w:rsidP="00867DCE">
      <w:pPr>
        <w:pStyle w:val="Akapitzlist"/>
        <w:numPr>
          <w:ilvl w:val="0"/>
          <w:numId w:val="18"/>
        </w:numPr>
        <w:suppressAutoHyphens w:val="0"/>
        <w:ind w:left="426" w:hanging="426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Załączniki graficzne:</w:t>
      </w:r>
    </w:p>
    <w:p w:rsidR="00867DCE" w:rsidRPr="00CC04CA" w:rsidRDefault="00867DCE" w:rsidP="00867DCE">
      <w:pPr>
        <w:suppressAutoHyphens w:val="0"/>
        <w:ind w:firstLine="708"/>
        <w:jc w:val="both"/>
        <w:rPr>
          <w:rFonts w:cs="Arial"/>
          <w:szCs w:val="24"/>
        </w:rPr>
      </w:pPr>
      <w:r w:rsidRPr="00CC04CA">
        <w:rPr>
          <w:rFonts w:cs="Arial"/>
          <w:szCs w:val="24"/>
        </w:rPr>
        <w:t>CI0XG01 – Schemat sytuacyjny</w:t>
      </w:r>
    </w:p>
    <w:p w:rsidR="00867DCE" w:rsidRPr="00CC04CA" w:rsidRDefault="00867DCE" w:rsidP="00867DCE">
      <w:pPr>
        <w:suppressAutoHyphens w:val="0"/>
        <w:ind w:firstLine="708"/>
        <w:jc w:val="both"/>
        <w:rPr>
          <w:rFonts w:cs="Arial"/>
          <w:szCs w:val="24"/>
        </w:rPr>
      </w:pPr>
      <w:r w:rsidRPr="00CC04CA">
        <w:rPr>
          <w:rFonts w:cs="Arial"/>
          <w:szCs w:val="24"/>
        </w:rPr>
        <w:t>CI0XD01 – Inwentaryzacja fotograficzna</w:t>
      </w:r>
    </w:p>
    <w:p w:rsidR="00867DCE" w:rsidRPr="00CC04CA" w:rsidRDefault="00867DCE" w:rsidP="00867DCE">
      <w:pPr>
        <w:suppressAutoHyphens w:val="0"/>
        <w:ind w:firstLine="708"/>
        <w:jc w:val="both"/>
        <w:rPr>
          <w:rFonts w:cs="Arial"/>
          <w:szCs w:val="24"/>
        </w:rPr>
      </w:pPr>
      <w:r w:rsidRPr="00CC04CA">
        <w:rPr>
          <w:rFonts w:cs="Arial"/>
          <w:szCs w:val="24"/>
        </w:rPr>
        <w:t>CI0XD02 – Schemat sytuacyjny. Uporządkowanie terenu po rozbiórce i terenu dookoła</w:t>
      </w:r>
    </w:p>
    <w:p w:rsidR="00867DCE" w:rsidRPr="00F45DC1" w:rsidRDefault="00867DCE" w:rsidP="00867DCE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 xml:space="preserve">IN01G01 – Inwentaryzacja. </w:t>
      </w:r>
      <w:r>
        <w:rPr>
          <w:rFonts w:cs="Arial"/>
          <w:szCs w:val="24"/>
        </w:rPr>
        <w:t xml:space="preserve">Wyburzenia i demontaże. </w:t>
      </w:r>
      <w:r w:rsidRPr="00F45DC1">
        <w:rPr>
          <w:rFonts w:cs="Arial"/>
          <w:szCs w:val="24"/>
        </w:rPr>
        <w:t xml:space="preserve">Rzut parteru </w:t>
      </w:r>
    </w:p>
    <w:p w:rsidR="00867DCE" w:rsidRPr="00F45DC1" w:rsidRDefault="00867DCE" w:rsidP="00867DCE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 xml:space="preserve">IN02G01 – Inwentaryzacja. </w:t>
      </w:r>
      <w:r>
        <w:rPr>
          <w:rFonts w:cs="Arial"/>
          <w:szCs w:val="24"/>
        </w:rPr>
        <w:t xml:space="preserve">Wyburzenia i demontaże. </w:t>
      </w:r>
      <w:r w:rsidRPr="00F45DC1">
        <w:rPr>
          <w:rFonts w:cs="Arial"/>
          <w:szCs w:val="24"/>
        </w:rPr>
        <w:t xml:space="preserve">Rzut piętra  </w:t>
      </w:r>
    </w:p>
    <w:p w:rsidR="00867DCE" w:rsidRPr="00F45DC1" w:rsidRDefault="00867DCE" w:rsidP="00867DCE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 xml:space="preserve">IN03G01 – Inwentaryzacja. </w:t>
      </w:r>
      <w:r>
        <w:rPr>
          <w:rFonts w:cs="Arial"/>
          <w:szCs w:val="24"/>
        </w:rPr>
        <w:t xml:space="preserve">Wyburzenia i demontaże. </w:t>
      </w:r>
      <w:r w:rsidRPr="00F45DC1">
        <w:rPr>
          <w:rFonts w:cs="Arial"/>
          <w:szCs w:val="24"/>
        </w:rPr>
        <w:t>Rzut dachu</w:t>
      </w:r>
    </w:p>
    <w:p w:rsidR="00867DCE" w:rsidRDefault="00867DCE" w:rsidP="00867DCE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IN0XS0</w:t>
      </w:r>
      <w:r w:rsidR="0040601F">
        <w:rPr>
          <w:rFonts w:cs="Arial"/>
          <w:szCs w:val="24"/>
        </w:rPr>
        <w:t>1</w:t>
      </w:r>
      <w:r w:rsidRPr="00F45DC1">
        <w:rPr>
          <w:rFonts w:cs="Arial"/>
          <w:szCs w:val="24"/>
        </w:rPr>
        <w:t xml:space="preserve"> – Inwentaryzacja. Przekroje</w:t>
      </w:r>
    </w:p>
    <w:p w:rsidR="0040601F" w:rsidRDefault="0040601F" w:rsidP="0040601F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IN0XS0</w:t>
      </w:r>
      <w:r>
        <w:rPr>
          <w:rFonts w:cs="Arial"/>
          <w:szCs w:val="24"/>
        </w:rPr>
        <w:t>2</w:t>
      </w:r>
      <w:r w:rsidRPr="00F45DC1">
        <w:rPr>
          <w:rFonts w:cs="Arial"/>
          <w:szCs w:val="24"/>
        </w:rPr>
        <w:t xml:space="preserve"> – Inwentaryzacja. Przekr</w:t>
      </w:r>
      <w:r>
        <w:rPr>
          <w:rFonts w:cs="Arial"/>
          <w:szCs w:val="24"/>
        </w:rPr>
        <w:t>ój 1-1 – odtworzenie ściany szczytowej</w:t>
      </w:r>
    </w:p>
    <w:p w:rsidR="00867DCE" w:rsidRDefault="00867DCE" w:rsidP="00867DCE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IN0XE0</w:t>
      </w:r>
      <w:r>
        <w:rPr>
          <w:rFonts w:cs="Arial"/>
          <w:szCs w:val="24"/>
        </w:rPr>
        <w:t>1</w:t>
      </w:r>
      <w:r w:rsidRPr="00F45DC1">
        <w:rPr>
          <w:rFonts w:cs="Arial"/>
          <w:szCs w:val="24"/>
        </w:rPr>
        <w:t xml:space="preserve"> – Inwentaryzacja. Elewacje</w:t>
      </w:r>
    </w:p>
    <w:p w:rsidR="00867DCE" w:rsidRDefault="00867DCE" w:rsidP="00867DCE">
      <w:pPr>
        <w:pStyle w:val="Akapitzlist"/>
        <w:suppressAutoHyphens w:val="0"/>
        <w:ind w:left="426" w:firstLine="282"/>
        <w:jc w:val="both"/>
        <w:rPr>
          <w:rFonts w:cs="Arial"/>
          <w:szCs w:val="24"/>
        </w:rPr>
      </w:pPr>
      <w:r w:rsidRPr="00F45DC1">
        <w:rPr>
          <w:rFonts w:cs="Arial"/>
          <w:szCs w:val="24"/>
        </w:rPr>
        <w:t>IN0XE0</w:t>
      </w:r>
      <w:r w:rsidR="0040601F">
        <w:rPr>
          <w:rFonts w:cs="Arial"/>
          <w:szCs w:val="24"/>
        </w:rPr>
        <w:t xml:space="preserve">2 – </w:t>
      </w:r>
      <w:r>
        <w:rPr>
          <w:rFonts w:cs="Arial"/>
          <w:szCs w:val="24"/>
        </w:rPr>
        <w:t>Odtworzenie elewacji</w:t>
      </w:r>
    </w:p>
    <w:p w:rsidR="00575CB4" w:rsidRDefault="00575CB4" w:rsidP="002A55D4">
      <w:pPr>
        <w:suppressAutoHyphens w:val="0"/>
        <w:jc w:val="center"/>
      </w:pPr>
    </w:p>
    <w:p w:rsidR="00575CB4" w:rsidRDefault="00575CB4">
      <w:pPr>
        <w:suppressAutoHyphens w:val="0"/>
      </w:pPr>
      <w:r>
        <w:br w:type="page"/>
      </w:r>
    </w:p>
    <w:p w:rsidR="00575CB4" w:rsidRDefault="00575CB4" w:rsidP="002A55D4">
      <w:pPr>
        <w:suppressAutoHyphens w:val="0"/>
        <w:jc w:val="center"/>
      </w:pPr>
    </w:p>
    <w:p w:rsidR="00575CB4" w:rsidRDefault="00575CB4" w:rsidP="002A55D4">
      <w:pPr>
        <w:suppressAutoHyphens w:val="0"/>
        <w:jc w:val="center"/>
      </w:pPr>
    </w:p>
    <w:p w:rsidR="00575CB4" w:rsidRDefault="00575CB4" w:rsidP="002A55D4">
      <w:pPr>
        <w:suppressAutoHyphens w:val="0"/>
        <w:jc w:val="center"/>
      </w:pPr>
    </w:p>
    <w:tbl>
      <w:tblPr>
        <w:tblpPr w:leftFromText="141" w:rightFromText="141" w:vertAnchor="page" w:horzAnchor="margin" w:tblpY="3249"/>
        <w:tblW w:w="94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4"/>
        <w:gridCol w:w="7642"/>
      </w:tblGrid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Numer projektu:</w:t>
            </w:r>
          </w:p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350DA4" w:rsidRDefault="00575CB4" w:rsidP="00240D7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>256</w:t>
            </w:r>
            <w:r w:rsidRPr="00350DA4">
              <w:rPr>
                <w:b/>
                <w:caps/>
                <w:szCs w:val="22"/>
              </w:rPr>
              <w:t>/201</w:t>
            </w:r>
            <w:r>
              <w:rPr>
                <w:b/>
                <w:caps/>
                <w:szCs w:val="22"/>
              </w:rPr>
              <w:t>8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Inwestor:</w:t>
            </w:r>
          </w:p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350DA4" w:rsidRDefault="00575CB4" w:rsidP="00240D7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>
              <w:rPr>
                <w:b/>
                <w:caps/>
                <w:szCs w:val="22"/>
              </w:rPr>
              <w:t xml:space="preserve">INSTYTUT BIOCYBERNETYKI I INŻYNIERII BIOMEDYCZNEJ </w:t>
            </w:r>
            <w:r>
              <w:rPr>
                <w:b/>
                <w:caps/>
                <w:szCs w:val="22"/>
              </w:rPr>
              <w:br/>
              <w:t>IM. MACIEJA NAŁĘCZA PAN UL. TROJDENA 4 02-109 WARSZAWA</w:t>
            </w:r>
          </w:p>
        </w:tc>
      </w:tr>
      <w:tr w:rsidR="00575CB4" w:rsidRPr="00AA660D" w:rsidTr="00240D74">
        <w:trPr>
          <w:trHeight w:val="458"/>
        </w:trPr>
        <w:tc>
          <w:tcPr>
            <w:tcW w:w="1844" w:type="dxa"/>
            <w:shd w:val="clear" w:color="auto" w:fill="auto"/>
            <w:vAlign w:val="center"/>
          </w:tcPr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Inwestycja:</w:t>
            </w:r>
          </w:p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350DA4" w:rsidRDefault="00575CB4" w:rsidP="00240D7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350DA4">
              <w:rPr>
                <w:b/>
                <w:caps/>
                <w:szCs w:val="22"/>
              </w:rPr>
              <w:t xml:space="preserve">PROJEKT BUDOWLANY ROZBIÓRKI BUDYNKU </w:t>
            </w:r>
            <w:r w:rsidRPr="00187744">
              <w:rPr>
                <w:b/>
                <w:caps/>
                <w:szCs w:val="22"/>
              </w:rPr>
              <w:t>gospodarczego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Adres inwestycji:</w:t>
            </w:r>
          </w:p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F40398" w:rsidRDefault="00575CB4" w:rsidP="00240D7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F40398">
              <w:rPr>
                <w:b/>
                <w:caps/>
                <w:szCs w:val="22"/>
              </w:rPr>
              <w:t>ul. Księcia trojdena 4, 02-109 warszawa</w:t>
            </w:r>
          </w:p>
          <w:p w:rsidR="00575CB4" w:rsidRPr="00350DA4" w:rsidRDefault="00575CB4" w:rsidP="00240D7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F40398">
              <w:rPr>
                <w:b/>
                <w:caps/>
                <w:szCs w:val="22"/>
              </w:rPr>
              <w:t>OBRĘB EW. 2-03-10, działka nr 6/10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7D7CD9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Arial"/>
                <w:sz w:val="20"/>
              </w:rPr>
            </w:pPr>
            <w:r w:rsidRPr="007D7CD9">
              <w:rPr>
                <w:rFonts w:cs="Arial"/>
                <w:sz w:val="20"/>
              </w:rPr>
              <w:t>Jednostka projektowa:</w:t>
            </w:r>
          </w:p>
        </w:tc>
        <w:tc>
          <w:tcPr>
            <w:tcW w:w="7642" w:type="dxa"/>
            <w:shd w:val="clear" w:color="auto" w:fill="auto"/>
            <w:vAlign w:val="center"/>
          </w:tcPr>
          <w:p w:rsidR="00575CB4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zCs w:val="24"/>
              </w:rPr>
            </w:pPr>
            <w:r w:rsidRPr="007C282A">
              <w:rPr>
                <w:rFonts w:cs="Times New Roman"/>
                <w:b/>
                <w:caps/>
                <w:szCs w:val="24"/>
              </w:rPr>
              <w:t xml:space="preserve">TSE Polska Sp. z o.o.,  Sp. k., </w:t>
            </w:r>
          </w:p>
          <w:p w:rsidR="00575CB4" w:rsidRPr="00B0099F" w:rsidRDefault="00575CB4" w:rsidP="00240D74">
            <w:pPr>
              <w:pStyle w:val="Note"/>
              <w:spacing w:before="0"/>
              <w:ind w:left="0" w:firstLine="0"/>
              <w:jc w:val="both"/>
              <w:rPr>
                <w:sz w:val="22"/>
                <w:szCs w:val="22"/>
              </w:rPr>
            </w:pPr>
            <w:r w:rsidRPr="007C282A">
              <w:rPr>
                <w:rFonts w:cs="Times New Roman"/>
                <w:b/>
                <w:caps/>
                <w:szCs w:val="24"/>
              </w:rPr>
              <w:t>ul. Myśliwska 61E/7, 80-283 Gdańsk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7D7CD9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Arial"/>
                <w:sz w:val="20"/>
              </w:rPr>
            </w:pPr>
            <w:r w:rsidRPr="00E9489F">
              <w:rPr>
                <w:rFonts w:cs="Times New Roman"/>
                <w:sz w:val="20"/>
              </w:rPr>
              <w:t>Branża:</w:t>
            </w:r>
          </w:p>
        </w:tc>
        <w:tc>
          <w:tcPr>
            <w:tcW w:w="7642" w:type="dxa"/>
            <w:shd w:val="clear" w:color="auto" w:fill="auto"/>
            <w:vAlign w:val="center"/>
          </w:tcPr>
          <w:p w:rsidR="00575CB4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pacing w:val="-6"/>
                <w:szCs w:val="24"/>
              </w:rPr>
            </w:pPr>
            <w:r w:rsidRPr="00E9489F">
              <w:rPr>
                <w:rFonts w:cs="Times New Roman"/>
                <w:b/>
                <w:caps/>
                <w:spacing w:val="-6"/>
                <w:szCs w:val="24"/>
              </w:rPr>
              <w:t>ARCHITEKTURA</w:t>
            </w:r>
          </w:p>
          <w:p w:rsidR="00575CB4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pacing w:val="-6"/>
                <w:szCs w:val="24"/>
              </w:rPr>
            </w:pPr>
            <w:r>
              <w:rPr>
                <w:rFonts w:cs="Times New Roman"/>
                <w:b/>
                <w:caps/>
                <w:spacing w:val="-6"/>
                <w:szCs w:val="24"/>
              </w:rPr>
              <w:t>KONSTRUKCJA</w:t>
            </w:r>
          </w:p>
          <w:p w:rsidR="00575CB4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pacing w:val="-6"/>
                <w:szCs w:val="24"/>
              </w:rPr>
            </w:pPr>
            <w:r>
              <w:rPr>
                <w:rFonts w:cs="Times New Roman"/>
                <w:b/>
                <w:caps/>
                <w:spacing w:val="-6"/>
                <w:szCs w:val="24"/>
              </w:rPr>
              <w:t>INSTALACJE ELEKTRYCZNE</w:t>
            </w:r>
          </w:p>
          <w:p w:rsidR="00575CB4" w:rsidRPr="007C282A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zCs w:val="24"/>
              </w:rPr>
            </w:pPr>
            <w:r>
              <w:rPr>
                <w:rFonts w:cs="Times New Roman"/>
                <w:b/>
                <w:caps/>
                <w:spacing w:val="-6"/>
                <w:szCs w:val="24"/>
              </w:rPr>
              <w:t>INSTALACJE SANITARNE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 w:rsidRPr="00AF1800">
              <w:rPr>
                <w:rFonts w:cs="Arial"/>
                <w:sz w:val="20"/>
              </w:rPr>
              <w:t>Stadium:</w:t>
            </w:r>
          </w:p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i/>
                <w:sz w:val="20"/>
              </w:rPr>
            </w:pP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350DA4" w:rsidRDefault="00575CB4" w:rsidP="00240D74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2"/>
              </w:rPr>
            </w:pPr>
            <w:r w:rsidRPr="00350DA4">
              <w:rPr>
                <w:b/>
                <w:caps/>
                <w:szCs w:val="22"/>
              </w:rPr>
              <w:t>PROJEKT BUDOWLANY - ROZBIÓRKI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AF1800" w:rsidRDefault="00575CB4" w:rsidP="00240D74">
            <w:pPr>
              <w:pStyle w:val="Standardowy4"/>
              <w:snapToGrid w:val="0"/>
              <w:spacing w:after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Nazwa dokumentu:</w:t>
            </w: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575CB4" w:rsidRDefault="00575CB4" w:rsidP="00565DBE">
            <w:pPr>
              <w:suppressAutoHyphens w:val="0"/>
              <w:jc w:val="both"/>
              <w:rPr>
                <w:rFonts w:cs="Arial"/>
                <w:szCs w:val="24"/>
              </w:rPr>
            </w:pPr>
            <w:r w:rsidRPr="00575CB4">
              <w:rPr>
                <w:b/>
                <w:caps/>
                <w:szCs w:val="22"/>
              </w:rPr>
              <w:t xml:space="preserve">Opis techniczny </w:t>
            </w:r>
          </w:p>
        </w:tc>
      </w:tr>
      <w:tr w:rsidR="00575CB4" w:rsidRPr="00AA660D" w:rsidTr="00240D74">
        <w:trPr>
          <w:trHeight w:val="341"/>
        </w:trPr>
        <w:tc>
          <w:tcPr>
            <w:tcW w:w="1844" w:type="dxa"/>
            <w:shd w:val="clear" w:color="auto" w:fill="auto"/>
            <w:vAlign w:val="center"/>
          </w:tcPr>
          <w:p w:rsidR="00575CB4" w:rsidRPr="002E4EE3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Data:</w:t>
            </w:r>
          </w:p>
        </w:tc>
        <w:tc>
          <w:tcPr>
            <w:tcW w:w="7642" w:type="dxa"/>
            <w:shd w:val="clear" w:color="auto" w:fill="auto"/>
            <w:vAlign w:val="center"/>
          </w:tcPr>
          <w:p w:rsidR="00575CB4" w:rsidRPr="002E4EE3" w:rsidRDefault="00575CB4" w:rsidP="00240D74">
            <w:pPr>
              <w:pStyle w:val="Standardowy4"/>
              <w:snapToGrid w:val="0"/>
              <w:spacing w:after="0"/>
              <w:jc w:val="left"/>
              <w:rPr>
                <w:rFonts w:cs="Times New Roman"/>
                <w:b/>
                <w:caps/>
                <w:szCs w:val="24"/>
              </w:rPr>
            </w:pPr>
            <w:r>
              <w:rPr>
                <w:rFonts w:cs="Times New Roman"/>
                <w:b/>
                <w:caps/>
                <w:szCs w:val="24"/>
              </w:rPr>
              <w:t>2018-03-30</w:t>
            </w:r>
          </w:p>
        </w:tc>
      </w:tr>
    </w:tbl>
    <w:p w:rsidR="00575CB4" w:rsidRDefault="00575CB4" w:rsidP="002A55D4">
      <w:pPr>
        <w:suppressAutoHyphens w:val="0"/>
        <w:jc w:val="center"/>
      </w:pPr>
    </w:p>
    <w:p w:rsidR="00575CB4" w:rsidRDefault="00575CB4" w:rsidP="002A55D4">
      <w:pPr>
        <w:suppressAutoHyphens w:val="0"/>
        <w:jc w:val="center"/>
      </w:pPr>
    </w:p>
    <w:p w:rsidR="00575CB4" w:rsidRPr="00575CB4" w:rsidRDefault="00575CB4" w:rsidP="002A55D4">
      <w:pPr>
        <w:suppressAutoHyphens w:val="0"/>
        <w:jc w:val="center"/>
        <w:rPr>
          <w:rFonts w:cs="Arial"/>
          <w:b/>
          <w:smallCaps/>
          <w:szCs w:val="24"/>
        </w:rPr>
      </w:pPr>
    </w:p>
    <w:p w:rsidR="00575CB4" w:rsidRDefault="00E751F4" w:rsidP="002A55D4">
      <w:pPr>
        <w:suppressAutoHyphens w:val="0"/>
        <w:jc w:val="center"/>
        <w:rPr>
          <w:noProof/>
        </w:rPr>
      </w:pPr>
      <w:r>
        <w:br w:type="page"/>
      </w:r>
      <w:r w:rsidR="002A55D4" w:rsidRPr="002A55D4">
        <w:rPr>
          <w:b/>
        </w:rPr>
        <w:lastRenderedPageBreak/>
        <w:t>SPIS TREŚCI</w:t>
      </w:r>
      <w:r w:rsidR="00145208" w:rsidRPr="00145208">
        <w:rPr>
          <w:b/>
        </w:rPr>
        <w:fldChar w:fldCharType="begin"/>
      </w:r>
      <w:r w:rsidRPr="002A55D4">
        <w:rPr>
          <w:b/>
        </w:rPr>
        <w:instrText xml:space="preserve"> TOC \o "1-3" \h \z \u </w:instrText>
      </w:r>
      <w:r w:rsidR="00145208" w:rsidRPr="00145208">
        <w:rPr>
          <w:b/>
        </w:rPr>
        <w:fldChar w:fldCharType="separate"/>
      </w:r>
    </w:p>
    <w:p w:rsidR="00575CB4" w:rsidRDefault="00575CB4">
      <w:pPr>
        <w:pStyle w:val="Spistreci1"/>
        <w:tabs>
          <w:tab w:val="left" w:pos="390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pl-PL"/>
        </w:rPr>
      </w:pPr>
      <w:hyperlink w:anchor="_Toc511051463" w:history="1">
        <w:r w:rsidRPr="00AA34C5">
          <w:rPr>
            <w:rStyle w:val="Hipercze"/>
            <w:rFonts w:cs="Times New Roman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1"/>
        <w:tabs>
          <w:tab w:val="left" w:pos="390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pl-PL"/>
        </w:rPr>
      </w:pPr>
      <w:hyperlink w:anchor="_Toc511051464" w:history="1">
        <w:r w:rsidRPr="00AA34C5">
          <w:rPr>
            <w:rStyle w:val="Hipercze"/>
            <w:rFonts w:cs="Times New Roman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1"/>
        <w:tabs>
          <w:tab w:val="left" w:pos="390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pl-PL"/>
        </w:rPr>
      </w:pPr>
      <w:hyperlink w:anchor="_Toc511051465" w:history="1">
        <w:r w:rsidRPr="00AA34C5">
          <w:rPr>
            <w:rStyle w:val="Hipercze"/>
            <w:rFonts w:cs="Times New Roman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1"/>
        <w:tabs>
          <w:tab w:val="left" w:pos="390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pl-PL"/>
        </w:rPr>
      </w:pPr>
      <w:hyperlink w:anchor="_Toc511051466" w:history="1">
        <w:r w:rsidRPr="00AA34C5">
          <w:rPr>
            <w:rStyle w:val="Hipercze"/>
            <w:rFonts w:cs="Times New Roman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opis stanu istniejącego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67" w:history="1">
        <w:r w:rsidRPr="00AA34C5">
          <w:rPr>
            <w:rStyle w:val="Hipercze"/>
            <w:rFonts w:cs="Times New Roman"/>
            <w:noProof/>
          </w:rPr>
          <w:t>4.1.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Fundamentowanie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68" w:history="1">
        <w:r w:rsidRPr="00AA34C5">
          <w:rPr>
            <w:rStyle w:val="Hipercze"/>
            <w:rFonts w:cs="Times New Roman"/>
            <w:noProof/>
          </w:rPr>
          <w:t>4.2.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Ściany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69" w:history="1">
        <w:r w:rsidRPr="00AA34C5">
          <w:rPr>
            <w:rStyle w:val="Hipercze"/>
            <w:rFonts w:cs="Times New Roman"/>
            <w:noProof/>
          </w:rPr>
          <w:t>4.3.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Stropy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0" w:history="1">
        <w:r w:rsidRPr="00AA34C5">
          <w:rPr>
            <w:rStyle w:val="Hipercze"/>
            <w:rFonts w:cs="Times New Roman"/>
            <w:noProof/>
          </w:rPr>
          <w:t>4.4.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Dach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1" w:history="1">
        <w:r w:rsidRPr="00AA34C5">
          <w:rPr>
            <w:rStyle w:val="Hipercze"/>
            <w:rFonts w:cs="Times New Roman"/>
            <w:noProof/>
          </w:rPr>
          <w:t>4.5.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Stolarka okienna, drzwiowa i bram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2" w:history="1">
        <w:r w:rsidRPr="00AA34C5">
          <w:rPr>
            <w:rStyle w:val="Hipercze"/>
            <w:rFonts w:cs="Times New Roman"/>
            <w:noProof/>
          </w:rPr>
          <w:t>4.6.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Wyposażenie instalacyjne budynku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3" w:history="1">
        <w:r w:rsidRPr="00AA34C5">
          <w:rPr>
            <w:rStyle w:val="Hipercze"/>
            <w:rFonts w:cs="Times New Roman"/>
            <w:noProof/>
          </w:rPr>
          <w:t>4.7.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Stan techniczny budynku gospodarczego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4" w:history="1">
        <w:r w:rsidRPr="00AA34C5">
          <w:rPr>
            <w:rStyle w:val="Hipercze"/>
            <w:rFonts w:cs="Times New Roman"/>
            <w:noProof/>
          </w:rPr>
          <w:t>4.8.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Podstawowe dane liczbowe: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1"/>
        <w:tabs>
          <w:tab w:val="left" w:pos="390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eastAsia="pl-PL"/>
        </w:rPr>
      </w:pPr>
      <w:hyperlink w:anchor="_Toc511051475" w:history="1">
        <w:r w:rsidRPr="00AA34C5">
          <w:rPr>
            <w:rStyle w:val="Hipercze"/>
            <w:rFonts w:cs="Times New Roman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u w:val="none"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Opis projektowanych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6" w:history="1">
        <w:r w:rsidRPr="00AA34C5">
          <w:rPr>
            <w:rStyle w:val="Hipercze"/>
            <w:rFonts w:cs="Times New Roman"/>
            <w:noProof/>
          </w:rPr>
          <w:t>5.1.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Kolejność wykonywanych robót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7" w:history="1">
        <w:r w:rsidRPr="00AA34C5">
          <w:rPr>
            <w:rStyle w:val="Hipercze"/>
            <w:rFonts w:cs="Times New Roman"/>
            <w:noProof/>
          </w:rPr>
          <w:t>5.2.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Prace rozbiórkowe wykonywać w odwrotnej kolejności do wznoszenia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8" w:history="1">
        <w:r w:rsidRPr="00AA34C5">
          <w:rPr>
            <w:rStyle w:val="Hipercze"/>
            <w:rFonts w:cs="Times New Roman"/>
            <w:noProof/>
          </w:rPr>
          <w:t>5.3.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noProof/>
          </w:rPr>
          <w:t>Media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79" w:history="1">
        <w:r w:rsidRPr="00AA34C5">
          <w:rPr>
            <w:rStyle w:val="Hipercze"/>
            <w:rFonts w:cs="Times New Roman"/>
            <w:noProof/>
          </w:rPr>
          <w:t>5.4.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Budynek stacji transformatorowej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80" w:history="1">
        <w:r w:rsidRPr="00AA34C5">
          <w:rPr>
            <w:rStyle w:val="Hipercze"/>
            <w:rFonts w:cs="Times New Roman"/>
            <w:noProof/>
          </w:rPr>
          <w:t>5.5.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Prace związane z uporządkowaniem terenu pozostałego po rozbiórce i terenu dookoła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81" w:history="1">
        <w:r w:rsidRPr="00AA34C5">
          <w:rPr>
            <w:rStyle w:val="Hipercze"/>
            <w:rFonts w:cs="Times New Roman"/>
            <w:noProof/>
          </w:rPr>
          <w:t>5.6.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Materiały rozbiórkowe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75CB4" w:rsidRDefault="00575CB4">
      <w:pPr>
        <w:pStyle w:val="Spistreci2"/>
        <w:tabs>
          <w:tab w:val="left" w:pos="561"/>
          <w:tab w:val="right" w:leader="dot" w:pos="9486"/>
        </w:tabs>
        <w:rPr>
          <w:rFonts w:asciiTheme="minorHAnsi" w:eastAsiaTheme="minorEastAsia" w:hAnsiTheme="minorHAnsi" w:cstheme="minorBidi"/>
          <w:b w:val="0"/>
          <w:bCs w:val="0"/>
          <w:smallCaps w:val="0"/>
          <w:noProof/>
          <w:lang w:eastAsia="pl-PL"/>
        </w:rPr>
      </w:pPr>
      <w:hyperlink w:anchor="_Toc511051482" w:history="1">
        <w:r w:rsidRPr="00AA34C5">
          <w:rPr>
            <w:rStyle w:val="Hipercze"/>
            <w:rFonts w:cs="Times New Roman"/>
            <w:noProof/>
          </w:rPr>
          <w:t>5.7.</w:t>
        </w:r>
        <w:r>
          <w:rPr>
            <w:rFonts w:asciiTheme="minorHAnsi" w:eastAsiaTheme="minorEastAsia" w:hAnsiTheme="minorHAnsi" w:cstheme="minorBidi"/>
            <w:b w:val="0"/>
            <w:bCs w:val="0"/>
            <w:smallCaps w:val="0"/>
            <w:noProof/>
            <w:lang w:eastAsia="pl-PL"/>
          </w:rPr>
          <w:tab/>
        </w:r>
        <w:r w:rsidRPr="00AA34C5">
          <w:rPr>
            <w:rStyle w:val="Hipercze"/>
            <w:rFonts w:cs="Arial"/>
            <w:noProof/>
          </w:rPr>
          <w:t>Szacowane ilości materiałów rozbiórkowych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_Toc511051482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7606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751F4" w:rsidRDefault="00145208" w:rsidP="00E751F4">
      <w:pPr>
        <w:suppressAutoHyphens w:val="0"/>
        <w:rPr>
          <w:kern w:val="1"/>
        </w:rPr>
      </w:pPr>
      <w:r>
        <w:fldChar w:fldCharType="end"/>
      </w:r>
    </w:p>
    <w:p w:rsidR="00E751F4" w:rsidRDefault="00E751F4">
      <w:pPr>
        <w:suppressAutoHyphens w:val="0"/>
        <w:rPr>
          <w:rFonts w:cs="Arial"/>
          <w:b/>
          <w:caps/>
          <w:kern w:val="1"/>
          <w:sz w:val="32"/>
          <w:szCs w:val="32"/>
        </w:rPr>
      </w:pPr>
      <w:r>
        <w:rPr>
          <w:rFonts w:cs="Arial"/>
          <w:sz w:val="32"/>
          <w:szCs w:val="32"/>
        </w:rPr>
        <w:br w:type="page"/>
      </w:r>
    </w:p>
    <w:p w:rsidR="001B2036" w:rsidRPr="00601D4A" w:rsidRDefault="001B2036" w:rsidP="002A55D4">
      <w:pPr>
        <w:jc w:val="center"/>
        <w:rPr>
          <w:rFonts w:cs="Arial"/>
          <w:sz w:val="32"/>
          <w:szCs w:val="32"/>
        </w:rPr>
      </w:pPr>
      <w:r w:rsidRPr="00601D4A">
        <w:rPr>
          <w:rFonts w:cs="Arial"/>
          <w:sz w:val="32"/>
          <w:szCs w:val="32"/>
        </w:rPr>
        <w:lastRenderedPageBreak/>
        <w:t>OPIS TECHNICZNY</w:t>
      </w:r>
    </w:p>
    <w:p w:rsidR="00862AAA" w:rsidRPr="00601D4A" w:rsidRDefault="00862AAA" w:rsidP="00862AAA">
      <w:pPr>
        <w:pStyle w:val="Nagwek1"/>
        <w:tabs>
          <w:tab w:val="clear" w:pos="1134"/>
          <w:tab w:val="num" w:pos="851"/>
          <w:tab w:val="num" w:pos="5103"/>
        </w:tabs>
        <w:suppressAutoHyphens w:val="0"/>
        <w:ind w:left="0" w:firstLine="0"/>
        <w:jc w:val="both"/>
        <w:rPr>
          <w:rFonts w:cs="Arial"/>
          <w:sz w:val="24"/>
          <w:lang w:val="pl-PL"/>
        </w:rPr>
      </w:pPr>
      <w:bookmarkStart w:id="3" w:name="_Toc511051463"/>
      <w:r w:rsidRPr="00601D4A">
        <w:rPr>
          <w:rFonts w:cs="Arial"/>
          <w:sz w:val="24"/>
          <w:lang w:val="pl-PL"/>
        </w:rPr>
        <w:t>PRZEDMIOT I ZAKRES OPRACOWANIA</w:t>
      </w:r>
      <w:bookmarkEnd w:id="0"/>
      <w:bookmarkEnd w:id="3"/>
    </w:p>
    <w:p w:rsidR="00187744" w:rsidRPr="00601D4A" w:rsidRDefault="00187744" w:rsidP="00187744">
      <w:pPr>
        <w:pStyle w:val="Standardowy4"/>
        <w:snapToGrid w:val="0"/>
        <w:ind w:left="2127" w:hanging="2127"/>
        <w:rPr>
          <w:rFonts w:cs="Arial"/>
          <w:sz w:val="22"/>
          <w:szCs w:val="22"/>
        </w:rPr>
      </w:pPr>
      <w:r w:rsidRPr="00601D4A">
        <w:rPr>
          <w:rFonts w:cs="Arial"/>
          <w:b/>
          <w:sz w:val="22"/>
          <w:szCs w:val="22"/>
        </w:rPr>
        <w:t>Obiekty:</w:t>
      </w: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Cs w:val="24"/>
        </w:rPr>
        <w:t>Budynek gospodarcz</w:t>
      </w:r>
      <w:r w:rsidR="00B15E8A">
        <w:rPr>
          <w:rFonts w:cs="Arial"/>
          <w:szCs w:val="24"/>
        </w:rPr>
        <w:t>y</w:t>
      </w:r>
    </w:p>
    <w:p w:rsidR="00187744" w:rsidRPr="00601D4A" w:rsidRDefault="00187744" w:rsidP="003945AC">
      <w:pPr>
        <w:pStyle w:val="Standardowy4"/>
        <w:snapToGrid w:val="0"/>
        <w:spacing w:before="240" w:after="0"/>
        <w:ind w:left="2124" w:hanging="2124"/>
        <w:jc w:val="left"/>
        <w:rPr>
          <w:szCs w:val="22"/>
        </w:rPr>
      </w:pPr>
      <w:r w:rsidRPr="00601D4A">
        <w:rPr>
          <w:rFonts w:cs="Arial"/>
          <w:b/>
          <w:sz w:val="22"/>
          <w:szCs w:val="22"/>
        </w:rPr>
        <w:t>Adres:</w:t>
      </w: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Cs w:val="24"/>
        </w:rPr>
        <w:t xml:space="preserve">ul. </w:t>
      </w:r>
      <w:r w:rsidR="003945AC" w:rsidRPr="00601D4A">
        <w:rPr>
          <w:rFonts w:cs="Arial"/>
          <w:szCs w:val="24"/>
        </w:rPr>
        <w:t xml:space="preserve">Księcia </w:t>
      </w:r>
      <w:proofErr w:type="spellStart"/>
      <w:r w:rsidR="003945AC" w:rsidRPr="00601D4A">
        <w:rPr>
          <w:rFonts w:cs="Arial"/>
          <w:szCs w:val="24"/>
        </w:rPr>
        <w:t>Trojdena</w:t>
      </w:r>
      <w:proofErr w:type="spellEnd"/>
      <w:r w:rsidR="003945AC" w:rsidRPr="00601D4A">
        <w:rPr>
          <w:rFonts w:cs="Arial"/>
          <w:szCs w:val="24"/>
        </w:rPr>
        <w:t xml:space="preserve">  4</w:t>
      </w:r>
      <w:r w:rsidRPr="00601D4A">
        <w:rPr>
          <w:rFonts w:cs="Arial"/>
          <w:szCs w:val="24"/>
        </w:rPr>
        <w:t xml:space="preserve">, </w:t>
      </w:r>
      <w:r w:rsidR="003945AC" w:rsidRPr="00601D4A">
        <w:rPr>
          <w:rFonts w:cs="Arial"/>
          <w:szCs w:val="24"/>
        </w:rPr>
        <w:t>02-109 Warszawa</w:t>
      </w:r>
      <w:r w:rsidRPr="00601D4A">
        <w:rPr>
          <w:rFonts w:cs="Arial"/>
          <w:szCs w:val="24"/>
        </w:rPr>
        <w:t xml:space="preserve">, </w:t>
      </w:r>
      <w:r w:rsidR="003945AC" w:rsidRPr="00601D4A">
        <w:rPr>
          <w:rFonts w:cs="Arial"/>
          <w:szCs w:val="24"/>
        </w:rPr>
        <w:br/>
      </w:r>
      <w:r w:rsidRPr="00601D4A">
        <w:rPr>
          <w:rFonts w:cs="Arial"/>
          <w:szCs w:val="24"/>
        </w:rPr>
        <w:t xml:space="preserve">nr działki </w:t>
      </w:r>
      <w:r w:rsidR="003945AC" w:rsidRPr="00601D4A">
        <w:rPr>
          <w:rFonts w:cs="Arial"/>
          <w:szCs w:val="24"/>
        </w:rPr>
        <w:t>6/10, obręb ew. 2-03-10 Warszawa</w:t>
      </w:r>
    </w:p>
    <w:p w:rsidR="00F40398" w:rsidRDefault="00187744" w:rsidP="00F40398">
      <w:pPr>
        <w:pStyle w:val="Standardowy4"/>
        <w:snapToGrid w:val="0"/>
        <w:spacing w:before="120" w:after="0"/>
        <w:ind w:left="1701" w:hanging="1701"/>
        <w:rPr>
          <w:rFonts w:cs="Arial"/>
          <w:szCs w:val="24"/>
        </w:rPr>
      </w:pPr>
      <w:r w:rsidRPr="00601D4A">
        <w:rPr>
          <w:rFonts w:cs="Arial"/>
          <w:b/>
          <w:sz w:val="22"/>
          <w:szCs w:val="22"/>
        </w:rPr>
        <w:t>Inwestor:</w:t>
      </w:r>
      <w:r w:rsidRPr="00601D4A">
        <w:rPr>
          <w:rFonts w:cs="Arial"/>
          <w:sz w:val="22"/>
          <w:szCs w:val="22"/>
        </w:rPr>
        <w:t xml:space="preserve"> </w:t>
      </w: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 w:val="22"/>
          <w:szCs w:val="22"/>
        </w:rPr>
        <w:tab/>
      </w:r>
      <w:r w:rsidR="00F40398">
        <w:rPr>
          <w:rFonts w:cs="Arial"/>
          <w:szCs w:val="24"/>
        </w:rPr>
        <w:t>I</w:t>
      </w:r>
      <w:r w:rsidR="00F40398" w:rsidRPr="00F40398">
        <w:rPr>
          <w:rFonts w:cs="Arial"/>
          <w:szCs w:val="24"/>
        </w:rPr>
        <w:t xml:space="preserve">nstytut </w:t>
      </w:r>
      <w:r w:rsidR="00F40398">
        <w:rPr>
          <w:rFonts w:cs="Arial"/>
          <w:szCs w:val="24"/>
        </w:rPr>
        <w:t>B</w:t>
      </w:r>
      <w:r w:rsidR="00F40398" w:rsidRPr="00F40398">
        <w:rPr>
          <w:rFonts w:cs="Arial"/>
          <w:szCs w:val="24"/>
        </w:rPr>
        <w:t xml:space="preserve">iocybernetyki i </w:t>
      </w:r>
      <w:r w:rsidR="00F40398">
        <w:rPr>
          <w:rFonts w:cs="Arial"/>
          <w:szCs w:val="24"/>
        </w:rPr>
        <w:t>I</w:t>
      </w:r>
      <w:r w:rsidR="00F40398" w:rsidRPr="00F40398">
        <w:rPr>
          <w:rFonts w:cs="Arial"/>
          <w:szCs w:val="24"/>
        </w:rPr>
        <w:t xml:space="preserve">nżynierii </w:t>
      </w:r>
      <w:r w:rsidR="00F40398">
        <w:rPr>
          <w:rFonts w:cs="Arial"/>
          <w:szCs w:val="24"/>
        </w:rPr>
        <w:t>B</w:t>
      </w:r>
      <w:r w:rsidR="00F40398" w:rsidRPr="00F40398">
        <w:rPr>
          <w:rFonts w:cs="Arial"/>
          <w:szCs w:val="24"/>
        </w:rPr>
        <w:t xml:space="preserve">iomedycznej im. Macieja </w:t>
      </w:r>
      <w:r w:rsidR="00F40398">
        <w:rPr>
          <w:rFonts w:cs="Arial"/>
          <w:szCs w:val="24"/>
        </w:rPr>
        <w:t>N</w:t>
      </w:r>
      <w:r w:rsidR="00F40398" w:rsidRPr="00F40398">
        <w:rPr>
          <w:rFonts w:cs="Arial"/>
          <w:szCs w:val="24"/>
        </w:rPr>
        <w:t xml:space="preserve">ałęcza PAN </w:t>
      </w:r>
    </w:p>
    <w:p w:rsidR="00187744" w:rsidRPr="00601D4A" w:rsidRDefault="00F40398" w:rsidP="00F40398">
      <w:pPr>
        <w:pStyle w:val="Standardowy4"/>
        <w:snapToGrid w:val="0"/>
        <w:spacing w:after="0"/>
        <w:ind w:left="1701" w:firstLine="425"/>
        <w:rPr>
          <w:rFonts w:cs="Arial"/>
          <w:b/>
          <w:sz w:val="22"/>
          <w:szCs w:val="22"/>
        </w:rPr>
      </w:pPr>
      <w:r w:rsidRPr="00F40398">
        <w:rPr>
          <w:rFonts w:cs="Arial"/>
          <w:szCs w:val="24"/>
        </w:rPr>
        <w:t xml:space="preserve">ul. </w:t>
      </w:r>
      <w:proofErr w:type="spellStart"/>
      <w:r w:rsidRPr="00F40398">
        <w:rPr>
          <w:rFonts w:cs="Arial"/>
          <w:szCs w:val="24"/>
        </w:rPr>
        <w:t>Trojdena</w:t>
      </w:r>
      <w:proofErr w:type="spellEnd"/>
      <w:r w:rsidRPr="00F40398">
        <w:rPr>
          <w:rFonts w:cs="Arial"/>
          <w:szCs w:val="24"/>
        </w:rPr>
        <w:t xml:space="preserve"> 4 02-109 </w:t>
      </w:r>
      <w:r>
        <w:rPr>
          <w:rFonts w:cs="Arial"/>
          <w:szCs w:val="24"/>
        </w:rPr>
        <w:t>W</w:t>
      </w:r>
      <w:r w:rsidRPr="00F40398">
        <w:rPr>
          <w:rFonts w:cs="Arial"/>
          <w:szCs w:val="24"/>
        </w:rPr>
        <w:t>arszawa</w:t>
      </w:r>
    </w:p>
    <w:p w:rsidR="00187744" w:rsidRPr="00601D4A" w:rsidRDefault="00187744" w:rsidP="00187744">
      <w:pPr>
        <w:pStyle w:val="Standardowy4"/>
        <w:snapToGrid w:val="0"/>
        <w:spacing w:before="240"/>
        <w:ind w:left="1701" w:hanging="1701"/>
        <w:rPr>
          <w:rFonts w:cs="Arial"/>
          <w:sz w:val="22"/>
          <w:szCs w:val="22"/>
        </w:rPr>
      </w:pPr>
      <w:r w:rsidRPr="00601D4A">
        <w:rPr>
          <w:rFonts w:cs="Arial"/>
          <w:b/>
          <w:sz w:val="22"/>
          <w:szCs w:val="22"/>
        </w:rPr>
        <w:t>Stadium:</w:t>
      </w: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Cs w:val="24"/>
        </w:rPr>
        <w:t>Projekt Budowlany - Rozbiórki</w:t>
      </w:r>
    </w:p>
    <w:p w:rsidR="00187744" w:rsidRPr="00601D4A" w:rsidRDefault="00187744" w:rsidP="00187744">
      <w:pPr>
        <w:pStyle w:val="Standardowy4"/>
        <w:snapToGrid w:val="0"/>
        <w:spacing w:before="240"/>
        <w:rPr>
          <w:szCs w:val="22"/>
        </w:rPr>
      </w:pPr>
      <w:r w:rsidRPr="00601D4A">
        <w:rPr>
          <w:rFonts w:cs="Arial"/>
          <w:b/>
          <w:sz w:val="22"/>
          <w:szCs w:val="22"/>
        </w:rPr>
        <w:t>Biuro projektów:</w:t>
      </w: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Cs w:val="24"/>
        </w:rPr>
        <w:t>TSE Polska Sp. z o.o., Sp.k., 80-283 Gdańsk, ul. Myśliwska 61E/7</w:t>
      </w:r>
    </w:p>
    <w:p w:rsidR="00862AAA" w:rsidRPr="00601D4A" w:rsidRDefault="00862AAA" w:rsidP="001D7EDD">
      <w:pPr>
        <w:pStyle w:val="Note"/>
        <w:ind w:left="0" w:firstLine="0"/>
        <w:jc w:val="both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ab/>
      </w:r>
      <w:r w:rsidRPr="00601D4A">
        <w:rPr>
          <w:rFonts w:cs="Arial"/>
          <w:sz w:val="22"/>
          <w:szCs w:val="22"/>
        </w:rPr>
        <w:tab/>
      </w:r>
    </w:p>
    <w:p w:rsidR="00862AAA" w:rsidRPr="00601D4A" w:rsidRDefault="00862AAA" w:rsidP="00862AAA">
      <w:pPr>
        <w:pStyle w:val="Nagwek1"/>
        <w:tabs>
          <w:tab w:val="clear" w:pos="1134"/>
          <w:tab w:val="num" w:pos="709"/>
          <w:tab w:val="num" w:pos="5103"/>
        </w:tabs>
        <w:suppressAutoHyphens w:val="0"/>
        <w:ind w:left="0" w:firstLine="0"/>
        <w:jc w:val="both"/>
        <w:rPr>
          <w:rFonts w:cs="Arial"/>
          <w:sz w:val="24"/>
          <w:lang w:val="pl-PL"/>
        </w:rPr>
      </w:pPr>
      <w:bookmarkStart w:id="4" w:name="_Toc479855533"/>
      <w:bookmarkStart w:id="5" w:name="_Toc511051464"/>
      <w:r w:rsidRPr="00601D4A">
        <w:rPr>
          <w:rFonts w:cs="Arial"/>
          <w:sz w:val="24"/>
          <w:lang w:val="pl-PL"/>
        </w:rPr>
        <w:t>podstawa opracowania</w:t>
      </w:r>
      <w:bookmarkEnd w:id="4"/>
      <w:bookmarkEnd w:id="5"/>
    </w:p>
    <w:p w:rsidR="00862AAA" w:rsidRPr="00601D4A" w:rsidRDefault="00862AAA" w:rsidP="00EA0353">
      <w:pPr>
        <w:ind w:firstLine="708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Podstawą opracowania są:</w:t>
      </w:r>
    </w:p>
    <w:bookmarkEnd w:id="1"/>
    <w:bookmarkEnd w:id="2"/>
    <w:p w:rsidR="00862AAA" w:rsidRPr="00601D4A" w:rsidRDefault="0067524D" w:rsidP="00862AAA">
      <w:pPr>
        <w:numPr>
          <w:ilvl w:val="0"/>
          <w:numId w:val="15"/>
        </w:numPr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umowa z Inwestorem;</w:t>
      </w:r>
    </w:p>
    <w:p w:rsidR="0067524D" w:rsidRPr="00601D4A" w:rsidRDefault="0067524D" w:rsidP="00862AAA">
      <w:pPr>
        <w:numPr>
          <w:ilvl w:val="0"/>
          <w:numId w:val="15"/>
        </w:numPr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wizja lokalna;</w:t>
      </w:r>
    </w:p>
    <w:p w:rsidR="00187744" w:rsidRPr="00601D4A" w:rsidRDefault="00187744" w:rsidP="00862AAA">
      <w:pPr>
        <w:numPr>
          <w:ilvl w:val="0"/>
          <w:numId w:val="15"/>
        </w:numPr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inwentaryzacja;</w:t>
      </w:r>
    </w:p>
    <w:p w:rsidR="0067524D" w:rsidRPr="00601D4A" w:rsidRDefault="00601D4A" w:rsidP="00862AAA">
      <w:pPr>
        <w:numPr>
          <w:ilvl w:val="0"/>
          <w:numId w:val="15"/>
        </w:numPr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dokumenty archiwalne otrzymane od Inwestora;</w:t>
      </w:r>
    </w:p>
    <w:p w:rsidR="00862AAA" w:rsidRPr="00601D4A" w:rsidRDefault="00EA0353" w:rsidP="00862AAA">
      <w:pPr>
        <w:numPr>
          <w:ilvl w:val="0"/>
          <w:numId w:val="15"/>
        </w:numPr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warunki techniczne wykonania i odbioru robót budowlanych</w:t>
      </w:r>
      <w:r w:rsidR="0067524D" w:rsidRPr="00601D4A">
        <w:rPr>
          <w:rFonts w:cs="Arial"/>
          <w:szCs w:val="24"/>
        </w:rPr>
        <w:t>;</w:t>
      </w:r>
    </w:p>
    <w:p w:rsidR="00862AAA" w:rsidRPr="00601D4A" w:rsidRDefault="00862AAA" w:rsidP="00EA0353">
      <w:pPr>
        <w:pStyle w:val="Nagwek1"/>
        <w:tabs>
          <w:tab w:val="clear" w:pos="1134"/>
        </w:tabs>
        <w:ind w:left="709" w:hanging="709"/>
        <w:rPr>
          <w:rFonts w:cs="Arial"/>
          <w:sz w:val="24"/>
          <w:lang w:val="pl-PL"/>
        </w:rPr>
      </w:pPr>
      <w:bookmarkStart w:id="6" w:name="_Toc235357666"/>
      <w:bookmarkStart w:id="7" w:name="_Toc237225402"/>
      <w:bookmarkStart w:id="8" w:name="_Toc253936734"/>
      <w:bookmarkStart w:id="9" w:name="_Toc267845842"/>
      <w:bookmarkStart w:id="10" w:name="_Toc267857428"/>
      <w:bookmarkStart w:id="11" w:name="_Toc362008097"/>
      <w:bookmarkStart w:id="12" w:name="_Toc479855534"/>
      <w:bookmarkStart w:id="13" w:name="_Toc240429402"/>
      <w:bookmarkStart w:id="14" w:name="_Toc511051465"/>
      <w:r w:rsidRPr="00601D4A">
        <w:rPr>
          <w:rFonts w:cs="Arial"/>
          <w:sz w:val="24"/>
          <w:lang w:val="pl-PL"/>
        </w:rPr>
        <w:t>Przedmiot i zakres opracowania</w:t>
      </w:r>
      <w:bookmarkEnd w:id="6"/>
      <w:bookmarkEnd w:id="7"/>
      <w:bookmarkEnd w:id="8"/>
      <w:bookmarkEnd w:id="9"/>
      <w:bookmarkEnd w:id="10"/>
      <w:bookmarkEnd w:id="11"/>
      <w:bookmarkEnd w:id="12"/>
      <w:bookmarkEnd w:id="14"/>
    </w:p>
    <w:bookmarkEnd w:id="13"/>
    <w:p w:rsidR="00EA0353" w:rsidRPr="00601D4A" w:rsidRDefault="00EA0353" w:rsidP="002E33A3">
      <w:pPr>
        <w:ind w:left="709" w:firstLine="707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 xml:space="preserve">Opracowanie dotyczy  projektu  rozbiórki  istniejącego </w:t>
      </w:r>
      <w:r w:rsidR="00201572" w:rsidRPr="00601D4A">
        <w:rPr>
          <w:rFonts w:cs="Arial"/>
          <w:szCs w:val="24"/>
        </w:rPr>
        <w:t>budynku</w:t>
      </w:r>
      <w:r w:rsidRPr="00601D4A">
        <w:rPr>
          <w:rFonts w:cs="Arial"/>
          <w:szCs w:val="24"/>
        </w:rPr>
        <w:t xml:space="preserve"> </w:t>
      </w:r>
      <w:r w:rsidR="0067524D" w:rsidRPr="00601D4A">
        <w:rPr>
          <w:rFonts w:cs="Arial"/>
          <w:szCs w:val="24"/>
        </w:rPr>
        <w:t>g</w:t>
      </w:r>
      <w:r w:rsidR="00187744" w:rsidRPr="00601D4A">
        <w:rPr>
          <w:rFonts w:cs="Arial"/>
          <w:szCs w:val="24"/>
        </w:rPr>
        <w:t>ospodarczego</w:t>
      </w:r>
      <w:r w:rsidR="001220F0" w:rsidRPr="00601D4A">
        <w:rPr>
          <w:rFonts w:cs="Arial"/>
          <w:szCs w:val="24"/>
        </w:rPr>
        <w:t>, do którego od strony południowej przylega abonencka stacja tra</w:t>
      </w:r>
      <w:r w:rsidR="00601D4A" w:rsidRPr="00601D4A">
        <w:rPr>
          <w:rFonts w:cs="Arial"/>
          <w:szCs w:val="24"/>
        </w:rPr>
        <w:t>ns</w:t>
      </w:r>
      <w:r w:rsidR="001220F0" w:rsidRPr="00601D4A">
        <w:rPr>
          <w:rFonts w:cs="Arial"/>
          <w:szCs w:val="24"/>
        </w:rPr>
        <w:t>fo</w:t>
      </w:r>
      <w:r w:rsidR="00601D4A" w:rsidRPr="00601D4A">
        <w:rPr>
          <w:rFonts w:cs="Arial"/>
          <w:szCs w:val="24"/>
        </w:rPr>
        <w:t>rmatorowa</w:t>
      </w:r>
      <w:r w:rsidRPr="00601D4A">
        <w:rPr>
          <w:rFonts w:cs="Arial"/>
          <w:szCs w:val="24"/>
        </w:rPr>
        <w:t>.</w:t>
      </w:r>
      <w:r w:rsidR="001220F0" w:rsidRPr="00601D4A">
        <w:rPr>
          <w:rFonts w:cs="Arial"/>
          <w:szCs w:val="24"/>
        </w:rPr>
        <w:t xml:space="preserve"> B</w:t>
      </w:r>
      <w:r w:rsidR="00601D4A" w:rsidRPr="00601D4A">
        <w:rPr>
          <w:rFonts w:cs="Arial"/>
          <w:szCs w:val="24"/>
        </w:rPr>
        <w:t>udynek stacji nie podlega rozbiórce.</w:t>
      </w:r>
    </w:p>
    <w:p w:rsidR="006178A9" w:rsidRPr="00601D4A" w:rsidRDefault="006178A9" w:rsidP="002E33A3">
      <w:pPr>
        <w:ind w:left="709" w:firstLine="707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 xml:space="preserve">Archiwalne rysunki będące podstawą inwentaryzacji zostały sporządzone w roku 1989. Projekt stacji transformatorowej powstał w roku 1994 na potrzeby Instytutu Biocybernetyki i Inżynierii Biomedycznej PAN. </w:t>
      </w:r>
    </w:p>
    <w:p w:rsidR="00EA0353" w:rsidRPr="00601D4A" w:rsidRDefault="00EA0353" w:rsidP="00EA0353">
      <w:pPr>
        <w:pStyle w:val="Nagwek1"/>
        <w:tabs>
          <w:tab w:val="clear" w:pos="1134"/>
        </w:tabs>
        <w:ind w:left="709" w:hanging="709"/>
        <w:rPr>
          <w:rFonts w:cs="Arial"/>
          <w:sz w:val="24"/>
          <w:lang w:val="pl-PL"/>
        </w:rPr>
      </w:pPr>
      <w:bookmarkStart w:id="15" w:name="_Toc479855535"/>
      <w:bookmarkStart w:id="16" w:name="_Toc511051466"/>
      <w:r w:rsidRPr="00601D4A">
        <w:rPr>
          <w:rFonts w:cs="Arial"/>
          <w:sz w:val="24"/>
          <w:lang w:val="pl-PL"/>
        </w:rPr>
        <w:t>opis stanu istniejącego</w:t>
      </w:r>
      <w:bookmarkEnd w:id="15"/>
      <w:bookmarkEnd w:id="16"/>
    </w:p>
    <w:p w:rsidR="00C45EB2" w:rsidRPr="00601D4A" w:rsidRDefault="00C45EB2" w:rsidP="002E33A3">
      <w:pPr>
        <w:ind w:left="709" w:firstLine="707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 xml:space="preserve">Budynek </w:t>
      </w:r>
      <w:r w:rsidR="00DA419C">
        <w:rPr>
          <w:rFonts w:cs="Arial"/>
          <w:szCs w:val="24"/>
        </w:rPr>
        <w:t xml:space="preserve">częściowo </w:t>
      </w:r>
      <w:r w:rsidRPr="00601D4A">
        <w:rPr>
          <w:rFonts w:cs="Arial"/>
          <w:szCs w:val="24"/>
        </w:rPr>
        <w:t xml:space="preserve">dwukondygnacyjny o rzucie w kształcie prostokąta, </w:t>
      </w:r>
      <w:r w:rsidR="001220F0" w:rsidRPr="00601D4A">
        <w:rPr>
          <w:rFonts w:cs="Arial"/>
          <w:szCs w:val="24"/>
        </w:rPr>
        <w:t>nie</w:t>
      </w:r>
      <w:r w:rsidRPr="00601D4A">
        <w:rPr>
          <w:rFonts w:cs="Arial"/>
          <w:szCs w:val="24"/>
        </w:rPr>
        <w:t>podpiwniczony</w:t>
      </w:r>
      <w:r w:rsidR="00D67052" w:rsidRPr="00601D4A">
        <w:rPr>
          <w:rFonts w:cs="Arial"/>
          <w:szCs w:val="24"/>
        </w:rPr>
        <w:t>.</w:t>
      </w:r>
      <w:r w:rsidRPr="00601D4A">
        <w:rPr>
          <w:rFonts w:cs="Arial"/>
          <w:szCs w:val="24"/>
        </w:rPr>
        <w:t xml:space="preserve"> </w:t>
      </w:r>
      <w:r w:rsidR="00D67052" w:rsidRPr="00601D4A">
        <w:rPr>
          <w:rFonts w:cs="Arial"/>
          <w:szCs w:val="24"/>
        </w:rPr>
        <w:t xml:space="preserve">Ściany zewnętrzne i konstrukcyjne wewnętrzne </w:t>
      </w:r>
      <w:r w:rsidR="002F7DEC" w:rsidRPr="00601D4A">
        <w:rPr>
          <w:rFonts w:cs="Arial"/>
          <w:szCs w:val="24"/>
        </w:rPr>
        <w:t>murowane</w:t>
      </w:r>
      <w:r w:rsidR="00D67052" w:rsidRPr="00601D4A">
        <w:rPr>
          <w:rFonts w:cs="Arial"/>
          <w:szCs w:val="24"/>
        </w:rPr>
        <w:t xml:space="preserve">. Strop </w:t>
      </w:r>
      <w:proofErr w:type="spellStart"/>
      <w:r w:rsidR="00D67052" w:rsidRPr="00601D4A">
        <w:rPr>
          <w:rFonts w:cs="Arial"/>
          <w:szCs w:val="24"/>
        </w:rPr>
        <w:t>międzykondygnacyjny</w:t>
      </w:r>
      <w:proofErr w:type="spellEnd"/>
      <w:r w:rsidR="00D67052" w:rsidRPr="00601D4A">
        <w:rPr>
          <w:rFonts w:cs="Arial"/>
          <w:szCs w:val="24"/>
        </w:rPr>
        <w:t xml:space="preserve"> w części budynku </w:t>
      </w:r>
      <w:proofErr w:type="spellStart"/>
      <w:r w:rsidR="00D67052" w:rsidRPr="00601D4A">
        <w:rPr>
          <w:rFonts w:cs="Arial"/>
          <w:szCs w:val="24"/>
        </w:rPr>
        <w:t>gęstożebrowy</w:t>
      </w:r>
      <w:proofErr w:type="spellEnd"/>
      <w:r w:rsidR="00D67052" w:rsidRPr="00601D4A">
        <w:rPr>
          <w:rFonts w:cs="Arial"/>
          <w:szCs w:val="24"/>
        </w:rPr>
        <w:t xml:space="preserve"> </w:t>
      </w:r>
      <w:proofErr w:type="spellStart"/>
      <w:r w:rsidR="002F7DEC" w:rsidRPr="00601D4A">
        <w:rPr>
          <w:rFonts w:cs="Arial"/>
          <w:szCs w:val="24"/>
        </w:rPr>
        <w:t>syst</w:t>
      </w:r>
      <w:proofErr w:type="spellEnd"/>
      <w:r w:rsidR="002F7DEC" w:rsidRPr="00601D4A">
        <w:rPr>
          <w:rFonts w:cs="Arial"/>
          <w:szCs w:val="24"/>
        </w:rPr>
        <w:t xml:space="preserve">. </w:t>
      </w:r>
      <w:proofErr w:type="spellStart"/>
      <w:r w:rsidR="00D67052" w:rsidRPr="00601D4A">
        <w:rPr>
          <w:rFonts w:cs="Arial"/>
          <w:szCs w:val="24"/>
        </w:rPr>
        <w:t>Teriva</w:t>
      </w:r>
      <w:proofErr w:type="spellEnd"/>
      <w:r w:rsidR="00D67052" w:rsidRPr="00601D4A">
        <w:rPr>
          <w:rFonts w:cs="Arial"/>
          <w:szCs w:val="24"/>
        </w:rPr>
        <w:t xml:space="preserve">, a w drugiej części stalowo-belkowy </w:t>
      </w:r>
      <w:proofErr w:type="spellStart"/>
      <w:r w:rsidR="002F7DEC" w:rsidRPr="00601D4A">
        <w:rPr>
          <w:rFonts w:cs="Arial"/>
          <w:szCs w:val="24"/>
        </w:rPr>
        <w:t>syst</w:t>
      </w:r>
      <w:proofErr w:type="spellEnd"/>
      <w:r w:rsidR="002F7DEC" w:rsidRPr="00601D4A">
        <w:rPr>
          <w:rFonts w:cs="Arial"/>
          <w:szCs w:val="24"/>
        </w:rPr>
        <w:t xml:space="preserve">. </w:t>
      </w:r>
      <w:r w:rsidR="00D67052" w:rsidRPr="00601D4A">
        <w:rPr>
          <w:rFonts w:cs="Arial"/>
          <w:szCs w:val="24"/>
        </w:rPr>
        <w:t>Kleina</w:t>
      </w:r>
      <w:r w:rsidRPr="00601D4A">
        <w:rPr>
          <w:rFonts w:cs="Arial"/>
          <w:szCs w:val="24"/>
        </w:rPr>
        <w:t xml:space="preserve">. </w:t>
      </w:r>
      <w:r w:rsidR="002F7DEC" w:rsidRPr="00601D4A">
        <w:rPr>
          <w:rFonts w:cs="Arial"/>
          <w:szCs w:val="24"/>
        </w:rPr>
        <w:t xml:space="preserve">Stropodach </w:t>
      </w:r>
      <w:r w:rsidR="002E33A3">
        <w:rPr>
          <w:rFonts w:cs="Arial"/>
          <w:szCs w:val="24"/>
        </w:rPr>
        <w:br/>
      </w:r>
      <w:r w:rsidR="002F7DEC" w:rsidRPr="00601D4A">
        <w:rPr>
          <w:rFonts w:cs="Arial"/>
          <w:szCs w:val="24"/>
        </w:rPr>
        <w:t xml:space="preserve">w obu częściach </w:t>
      </w:r>
      <w:proofErr w:type="spellStart"/>
      <w:r w:rsidR="002F7DEC" w:rsidRPr="00601D4A">
        <w:rPr>
          <w:rFonts w:cs="Arial"/>
          <w:szCs w:val="24"/>
        </w:rPr>
        <w:t>syst</w:t>
      </w:r>
      <w:proofErr w:type="spellEnd"/>
      <w:r w:rsidR="002F7DEC" w:rsidRPr="00601D4A">
        <w:rPr>
          <w:rFonts w:cs="Arial"/>
          <w:szCs w:val="24"/>
        </w:rPr>
        <w:t xml:space="preserve">. Kleina. </w:t>
      </w:r>
    </w:p>
    <w:p w:rsidR="00D175AB" w:rsidRPr="00601D4A" w:rsidRDefault="00D175AB" w:rsidP="002E33A3">
      <w:pPr>
        <w:ind w:left="709" w:firstLine="707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W środkowej części budynku od strony zachodniej znajduje się klatka schodowa. Schody jednobiegowe w konstrukcji żelbetowej.</w:t>
      </w:r>
    </w:p>
    <w:p w:rsidR="00DA419C" w:rsidRPr="00601D4A" w:rsidRDefault="006255D9" w:rsidP="002E33A3">
      <w:pPr>
        <w:ind w:left="709" w:firstLine="707"/>
        <w:jc w:val="both"/>
        <w:rPr>
          <w:rFonts w:cs="Arial"/>
          <w:szCs w:val="24"/>
        </w:rPr>
      </w:pPr>
      <w:r>
        <w:rPr>
          <w:rFonts w:cs="Arial"/>
          <w:szCs w:val="24"/>
        </w:rPr>
        <w:t>Budynek</w:t>
      </w:r>
      <w:r w:rsidR="00DA419C">
        <w:rPr>
          <w:rFonts w:cs="Arial"/>
          <w:szCs w:val="24"/>
        </w:rPr>
        <w:t xml:space="preserve"> stacji transformatorowej </w:t>
      </w:r>
      <w:r>
        <w:rPr>
          <w:rFonts w:cs="Arial"/>
          <w:szCs w:val="24"/>
        </w:rPr>
        <w:t xml:space="preserve">przylegający do budynku gospodarczego od strony południowej </w:t>
      </w:r>
      <w:r w:rsidR="00DA419C">
        <w:rPr>
          <w:rFonts w:cs="Arial"/>
          <w:szCs w:val="24"/>
        </w:rPr>
        <w:t>parterow</w:t>
      </w:r>
      <w:r>
        <w:rPr>
          <w:rFonts w:cs="Arial"/>
          <w:szCs w:val="24"/>
        </w:rPr>
        <w:t>y</w:t>
      </w:r>
      <w:r w:rsidR="00DA419C">
        <w:rPr>
          <w:rFonts w:cs="Arial"/>
          <w:szCs w:val="24"/>
        </w:rPr>
        <w:t xml:space="preserve">. </w:t>
      </w:r>
    </w:p>
    <w:p w:rsidR="00961F09" w:rsidRPr="00601D4A" w:rsidRDefault="00961F09" w:rsidP="00961F09">
      <w:pPr>
        <w:jc w:val="both"/>
        <w:rPr>
          <w:rFonts w:cs="Arial"/>
          <w:szCs w:val="24"/>
        </w:rPr>
      </w:pPr>
    </w:p>
    <w:p w:rsidR="00C45EB2" w:rsidRPr="00E157A7" w:rsidRDefault="00C45EB2" w:rsidP="00C45EB2">
      <w:pPr>
        <w:ind w:left="709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ab/>
      </w:r>
      <w:r w:rsidRPr="00E157A7">
        <w:rPr>
          <w:rFonts w:cs="Arial"/>
          <w:szCs w:val="24"/>
        </w:rPr>
        <w:t>Wymiary zewnętrzne:</w:t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="00AA587B" w:rsidRPr="00E157A7">
        <w:rPr>
          <w:rFonts w:cs="Arial"/>
          <w:szCs w:val="24"/>
        </w:rPr>
        <w:t>36,77</w:t>
      </w:r>
      <w:r w:rsidRPr="00E157A7">
        <w:rPr>
          <w:rFonts w:cs="Arial"/>
          <w:szCs w:val="24"/>
        </w:rPr>
        <w:t xml:space="preserve"> x </w:t>
      </w:r>
      <w:r w:rsidR="00AA587B" w:rsidRPr="00E157A7">
        <w:rPr>
          <w:rFonts w:cs="Arial"/>
          <w:szCs w:val="24"/>
        </w:rPr>
        <w:t>11,82</w:t>
      </w:r>
      <w:r w:rsidRPr="00E157A7">
        <w:rPr>
          <w:rFonts w:cs="Arial"/>
          <w:szCs w:val="24"/>
        </w:rPr>
        <w:t xml:space="preserve"> m</w:t>
      </w:r>
    </w:p>
    <w:p w:rsidR="00C45EB2" w:rsidRPr="00E157A7" w:rsidRDefault="00C45EB2" w:rsidP="00C45EB2">
      <w:pPr>
        <w:ind w:left="709"/>
        <w:jc w:val="both"/>
        <w:rPr>
          <w:rFonts w:cs="Arial"/>
          <w:szCs w:val="24"/>
        </w:rPr>
      </w:pPr>
      <w:r w:rsidRPr="00E157A7">
        <w:rPr>
          <w:rFonts w:cs="Arial"/>
          <w:szCs w:val="24"/>
        </w:rPr>
        <w:tab/>
        <w:t xml:space="preserve">Powierzchnia </w:t>
      </w:r>
      <w:r w:rsidR="00E157A7" w:rsidRPr="00E157A7">
        <w:rPr>
          <w:rFonts w:cs="Arial"/>
          <w:szCs w:val="24"/>
        </w:rPr>
        <w:t>zabudowy</w:t>
      </w:r>
      <w:r w:rsidRPr="00E157A7">
        <w:rPr>
          <w:rFonts w:cs="Arial"/>
          <w:szCs w:val="24"/>
        </w:rPr>
        <w:t>:</w:t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="00E157A7" w:rsidRPr="002B4936">
        <w:rPr>
          <w:rFonts w:cs="Arial"/>
          <w:szCs w:val="24"/>
        </w:rPr>
        <w:t xml:space="preserve">383,86 </w:t>
      </w:r>
      <w:r w:rsidRPr="00E157A7">
        <w:rPr>
          <w:rFonts w:cs="Arial"/>
          <w:szCs w:val="24"/>
        </w:rPr>
        <w:t>m</w:t>
      </w:r>
      <w:r w:rsidRPr="002B4936">
        <w:rPr>
          <w:rFonts w:cs="Arial"/>
          <w:szCs w:val="24"/>
          <w:vertAlign w:val="superscript"/>
        </w:rPr>
        <w:t>2</w:t>
      </w:r>
    </w:p>
    <w:p w:rsidR="00D14A47" w:rsidRPr="00E157A7" w:rsidRDefault="00C45EB2" w:rsidP="00C45EB2">
      <w:pPr>
        <w:ind w:left="709"/>
        <w:jc w:val="both"/>
        <w:rPr>
          <w:rFonts w:cs="Arial"/>
          <w:szCs w:val="24"/>
        </w:rPr>
      </w:pPr>
      <w:r w:rsidRPr="00E157A7">
        <w:rPr>
          <w:rFonts w:cs="Arial"/>
          <w:szCs w:val="24"/>
        </w:rPr>
        <w:tab/>
        <w:t xml:space="preserve">Wysokość pom. kondygnacji </w:t>
      </w:r>
      <w:r w:rsidR="00C322F1" w:rsidRPr="00E157A7">
        <w:rPr>
          <w:rFonts w:cs="Arial"/>
          <w:szCs w:val="24"/>
        </w:rPr>
        <w:t>parteru</w:t>
      </w:r>
      <w:r w:rsidRPr="00E157A7">
        <w:rPr>
          <w:rFonts w:cs="Arial"/>
          <w:szCs w:val="24"/>
        </w:rPr>
        <w:t>:</w:t>
      </w:r>
    </w:p>
    <w:p w:rsidR="00D14A47" w:rsidRPr="00E157A7" w:rsidRDefault="00D14A47" w:rsidP="00D14A47">
      <w:pPr>
        <w:ind w:left="1417"/>
        <w:jc w:val="both"/>
        <w:rPr>
          <w:rFonts w:cs="Arial"/>
          <w:szCs w:val="24"/>
        </w:rPr>
      </w:pPr>
      <w:r w:rsidRPr="00E157A7">
        <w:rPr>
          <w:rFonts w:cs="Arial"/>
          <w:szCs w:val="24"/>
        </w:rPr>
        <w:t xml:space="preserve">- </w:t>
      </w:r>
      <w:r w:rsidR="006255D9">
        <w:rPr>
          <w:rFonts w:cs="Arial"/>
          <w:szCs w:val="24"/>
        </w:rPr>
        <w:t>budynek</w:t>
      </w:r>
      <w:r w:rsidRPr="00E157A7">
        <w:rPr>
          <w:rFonts w:cs="Arial"/>
          <w:szCs w:val="24"/>
        </w:rPr>
        <w:t xml:space="preserve"> gospodarcz</w:t>
      </w:r>
      <w:r w:rsidR="006255D9">
        <w:rPr>
          <w:rFonts w:cs="Arial"/>
          <w:szCs w:val="24"/>
        </w:rPr>
        <w:t>y</w:t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  <w:t>2,50 m</w:t>
      </w:r>
    </w:p>
    <w:p w:rsidR="00C45EB2" w:rsidRPr="00E157A7" w:rsidRDefault="00D14A47" w:rsidP="00D14A47">
      <w:pPr>
        <w:ind w:left="709" w:firstLine="707"/>
        <w:jc w:val="both"/>
        <w:rPr>
          <w:rFonts w:cs="Arial"/>
          <w:szCs w:val="24"/>
        </w:rPr>
      </w:pPr>
      <w:r w:rsidRPr="00E157A7">
        <w:rPr>
          <w:rFonts w:cs="Arial"/>
          <w:szCs w:val="24"/>
        </w:rPr>
        <w:t xml:space="preserve">- </w:t>
      </w:r>
      <w:r w:rsidR="006255D9">
        <w:rPr>
          <w:rFonts w:cs="Arial"/>
          <w:szCs w:val="24"/>
        </w:rPr>
        <w:t xml:space="preserve">budynek </w:t>
      </w:r>
      <w:r w:rsidRPr="00E157A7">
        <w:rPr>
          <w:rFonts w:cs="Arial"/>
          <w:szCs w:val="24"/>
        </w:rPr>
        <w:t>stacj</w:t>
      </w:r>
      <w:r w:rsidR="006255D9">
        <w:rPr>
          <w:rFonts w:cs="Arial"/>
          <w:szCs w:val="24"/>
        </w:rPr>
        <w:t>i</w:t>
      </w:r>
      <w:r w:rsidRPr="00E157A7">
        <w:rPr>
          <w:rFonts w:cs="Arial"/>
          <w:szCs w:val="24"/>
        </w:rPr>
        <w:t xml:space="preserve"> transformatorow</w:t>
      </w:r>
      <w:r w:rsidR="006255D9">
        <w:rPr>
          <w:rFonts w:cs="Arial"/>
          <w:szCs w:val="24"/>
        </w:rPr>
        <w:t>ej</w:t>
      </w:r>
      <w:r w:rsidR="00C45EB2" w:rsidRPr="00E157A7">
        <w:rPr>
          <w:rFonts w:cs="Arial"/>
          <w:szCs w:val="24"/>
        </w:rPr>
        <w:tab/>
      </w:r>
      <w:r w:rsidRPr="00E157A7">
        <w:rPr>
          <w:rFonts w:cs="Arial"/>
          <w:szCs w:val="24"/>
        </w:rPr>
        <w:tab/>
        <w:t>3,27</w:t>
      </w:r>
      <w:r w:rsidR="00C45EB2" w:rsidRPr="00E157A7">
        <w:rPr>
          <w:rFonts w:cs="Arial"/>
          <w:szCs w:val="24"/>
        </w:rPr>
        <w:t xml:space="preserve"> m</w:t>
      </w:r>
    </w:p>
    <w:p w:rsidR="00C45EB2" w:rsidRPr="00E157A7" w:rsidRDefault="00C45EB2" w:rsidP="00C45EB2">
      <w:pPr>
        <w:ind w:left="709"/>
        <w:jc w:val="both"/>
        <w:rPr>
          <w:rFonts w:cs="Arial"/>
          <w:szCs w:val="24"/>
        </w:rPr>
      </w:pPr>
      <w:r w:rsidRPr="00E157A7">
        <w:rPr>
          <w:rFonts w:cs="Arial"/>
          <w:szCs w:val="24"/>
        </w:rPr>
        <w:tab/>
        <w:t>Wys</w:t>
      </w:r>
      <w:r w:rsidR="00C322F1" w:rsidRPr="00E157A7">
        <w:rPr>
          <w:rFonts w:cs="Arial"/>
          <w:szCs w:val="24"/>
        </w:rPr>
        <w:t xml:space="preserve">. </w:t>
      </w:r>
      <w:proofErr w:type="spellStart"/>
      <w:r w:rsidRPr="00E157A7">
        <w:rPr>
          <w:rFonts w:cs="Arial"/>
          <w:szCs w:val="24"/>
        </w:rPr>
        <w:t>pom</w:t>
      </w:r>
      <w:proofErr w:type="spellEnd"/>
      <w:r w:rsidRPr="00E157A7">
        <w:rPr>
          <w:rFonts w:cs="Arial"/>
          <w:szCs w:val="24"/>
        </w:rPr>
        <w:t xml:space="preserve">. kondygnacji </w:t>
      </w:r>
      <w:r w:rsidR="00C322F1" w:rsidRPr="00E157A7">
        <w:rPr>
          <w:rFonts w:cs="Arial"/>
          <w:szCs w:val="24"/>
        </w:rPr>
        <w:t>piętra</w:t>
      </w:r>
      <w:r w:rsidR="00333712">
        <w:rPr>
          <w:rFonts w:cs="Arial"/>
          <w:szCs w:val="24"/>
        </w:rPr>
        <w:t>:</w:t>
      </w:r>
      <w:r w:rsidR="00333712">
        <w:rPr>
          <w:rFonts w:cs="Arial"/>
          <w:szCs w:val="24"/>
        </w:rPr>
        <w:tab/>
      </w:r>
      <w:r w:rsidR="00333712">
        <w:rPr>
          <w:rFonts w:cs="Arial"/>
          <w:szCs w:val="24"/>
        </w:rPr>
        <w:tab/>
      </w:r>
      <w:r w:rsidR="00C322F1" w:rsidRPr="00E157A7">
        <w:rPr>
          <w:rFonts w:cs="Arial"/>
          <w:szCs w:val="24"/>
        </w:rPr>
        <w:tab/>
      </w:r>
      <w:r w:rsidR="00333712">
        <w:rPr>
          <w:rFonts w:cs="Arial"/>
          <w:szCs w:val="24"/>
        </w:rPr>
        <w:t>~</w:t>
      </w:r>
      <w:r w:rsidR="00C322F1" w:rsidRPr="00E157A7">
        <w:rPr>
          <w:rFonts w:cs="Arial"/>
          <w:szCs w:val="24"/>
        </w:rPr>
        <w:t xml:space="preserve">3,11 </w:t>
      </w:r>
      <w:r w:rsidRPr="00E157A7">
        <w:rPr>
          <w:rFonts w:cs="Arial"/>
          <w:szCs w:val="24"/>
        </w:rPr>
        <w:t>m</w:t>
      </w:r>
    </w:p>
    <w:p w:rsidR="00AB26C4" w:rsidRPr="00601D4A" w:rsidRDefault="00961F09">
      <w:pPr>
        <w:suppressAutoHyphens w:val="0"/>
        <w:rPr>
          <w:rFonts w:cs="Arial"/>
          <w:b/>
          <w:color w:val="FF0000"/>
        </w:rPr>
      </w:pPr>
      <w:r w:rsidRPr="00601D4A">
        <w:rPr>
          <w:rFonts w:cs="Arial"/>
          <w:b/>
          <w:color w:val="FF0000"/>
        </w:rPr>
        <w:tab/>
      </w:r>
      <w:r w:rsidRPr="00601D4A">
        <w:rPr>
          <w:rFonts w:cs="Arial"/>
          <w:b/>
          <w:color w:val="FF0000"/>
        </w:rPr>
        <w:tab/>
      </w:r>
    </w:p>
    <w:p w:rsidR="00961F09" w:rsidRPr="00601D4A" w:rsidRDefault="00961F09">
      <w:pPr>
        <w:suppressAutoHyphens w:val="0"/>
        <w:rPr>
          <w:rFonts w:cs="Arial"/>
          <w:b/>
          <w:color w:val="FF0000"/>
        </w:rPr>
      </w:pPr>
      <w:r w:rsidRPr="00601D4A">
        <w:rPr>
          <w:rFonts w:cs="Arial"/>
          <w:b/>
          <w:color w:val="FF0000"/>
        </w:rPr>
        <w:lastRenderedPageBreak/>
        <w:tab/>
      </w:r>
    </w:p>
    <w:p w:rsidR="00862AAA" w:rsidRPr="00412883" w:rsidRDefault="00D53EDD" w:rsidP="00EA0353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17" w:name="_Toc479855536"/>
      <w:bookmarkStart w:id="18" w:name="_Toc511051467"/>
      <w:r w:rsidRPr="00412883">
        <w:rPr>
          <w:rFonts w:cs="Arial"/>
          <w:lang w:val="pl-PL"/>
        </w:rPr>
        <w:t>F</w:t>
      </w:r>
      <w:r w:rsidR="00EA0353" w:rsidRPr="00412883">
        <w:rPr>
          <w:rFonts w:cs="Arial"/>
          <w:lang w:val="pl-PL"/>
        </w:rPr>
        <w:t>undamentowanie</w:t>
      </w:r>
      <w:bookmarkEnd w:id="17"/>
      <w:bookmarkEnd w:id="18"/>
    </w:p>
    <w:p w:rsidR="00EB06C5" w:rsidRPr="00412883" w:rsidRDefault="00EA0353" w:rsidP="00EB06C5">
      <w:pPr>
        <w:pStyle w:val="Default"/>
        <w:ind w:left="709"/>
        <w:jc w:val="both"/>
        <w:rPr>
          <w:rFonts w:ascii="Arial Narrow" w:hAnsi="Arial Narrow"/>
          <w:color w:val="auto"/>
        </w:rPr>
      </w:pPr>
      <w:r w:rsidRPr="00412883">
        <w:rPr>
          <w:rFonts w:ascii="Arial Narrow" w:hAnsi="Arial Narrow"/>
          <w:color w:val="auto"/>
        </w:rPr>
        <w:t xml:space="preserve">Nie wykonywano odkrywek – </w:t>
      </w:r>
      <w:r w:rsidR="00EB06C5" w:rsidRPr="00412883">
        <w:rPr>
          <w:rFonts w:ascii="Arial Narrow" w:hAnsi="Arial Narrow"/>
          <w:color w:val="auto"/>
        </w:rPr>
        <w:t xml:space="preserve">przyjąć należy ławy żelbetowe (należy ustalić  na budowie). </w:t>
      </w:r>
    </w:p>
    <w:p w:rsidR="00DF5FD1" w:rsidRPr="00412883" w:rsidRDefault="00DF5FD1" w:rsidP="00EA0353">
      <w:pPr>
        <w:pStyle w:val="Default"/>
        <w:ind w:left="709"/>
        <w:jc w:val="both"/>
        <w:rPr>
          <w:rFonts w:ascii="Arial Narrow" w:hAnsi="Arial Narrow"/>
          <w:color w:val="auto"/>
        </w:rPr>
      </w:pPr>
    </w:p>
    <w:p w:rsidR="00862AAA" w:rsidRPr="00412883" w:rsidRDefault="00EA0353" w:rsidP="00EA0353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19" w:name="_Toc479855537"/>
      <w:bookmarkStart w:id="20" w:name="_Toc511051468"/>
      <w:r w:rsidRPr="00412883">
        <w:rPr>
          <w:rFonts w:cs="Arial"/>
          <w:lang w:val="pl-PL"/>
        </w:rPr>
        <w:t>Ściany</w:t>
      </w:r>
      <w:bookmarkEnd w:id="19"/>
      <w:bookmarkEnd w:id="20"/>
      <w:r w:rsidRPr="00412883">
        <w:rPr>
          <w:rFonts w:cs="Arial"/>
          <w:lang w:val="pl-PL"/>
        </w:rPr>
        <w:t xml:space="preserve"> </w:t>
      </w:r>
    </w:p>
    <w:p w:rsidR="00E157A7" w:rsidRPr="00412883" w:rsidRDefault="00E157A7" w:rsidP="00E157A7">
      <w:pPr>
        <w:ind w:left="708"/>
      </w:pPr>
      <w:r w:rsidRPr="00412883">
        <w:t>BUDYNEK GOSPODARCZY</w:t>
      </w:r>
    </w:p>
    <w:p w:rsidR="00EA0353" w:rsidRPr="00412883" w:rsidRDefault="002F7DEC" w:rsidP="00FB6C06">
      <w:pPr>
        <w:ind w:left="709" w:firstLine="707"/>
        <w:jc w:val="both"/>
        <w:rPr>
          <w:rFonts w:cs="Arial"/>
          <w:szCs w:val="24"/>
        </w:rPr>
      </w:pPr>
      <w:r w:rsidRPr="00412883">
        <w:rPr>
          <w:rFonts w:cs="Arial"/>
          <w:szCs w:val="24"/>
        </w:rPr>
        <w:t xml:space="preserve">Ściany zewnętrzne i konstrukcyjne wewnętrzne </w:t>
      </w:r>
      <w:r w:rsidR="00EB06C5" w:rsidRPr="00412883">
        <w:rPr>
          <w:rFonts w:cs="Arial"/>
          <w:szCs w:val="24"/>
        </w:rPr>
        <w:t xml:space="preserve">mieszane </w:t>
      </w:r>
      <w:r w:rsidRPr="00412883">
        <w:rPr>
          <w:rFonts w:cs="Arial"/>
          <w:szCs w:val="24"/>
        </w:rPr>
        <w:t xml:space="preserve">z betonu komórkowego </w:t>
      </w:r>
      <w:proofErr w:type="spellStart"/>
      <w:r w:rsidRPr="00412883">
        <w:rPr>
          <w:rFonts w:cs="Arial"/>
          <w:szCs w:val="24"/>
        </w:rPr>
        <w:t>suporeks</w:t>
      </w:r>
      <w:proofErr w:type="spellEnd"/>
      <w:r w:rsidRPr="00412883">
        <w:rPr>
          <w:rFonts w:cs="Arial"/>
          <w:szCs w:val="24"/>
        </w:rPr>
        <w:t xml:space="preserve"> gr. 24cm</w:t>
      </w:r>
      <w:r w:rsidR="00EB06C5" w:rsidRPr="00412883">
        <w:rPr>
          <w:rFonts w:cs="Arial"/>
          <w:szCs w:val="24"/>
        </w:rPr>
        <w:t xml:space="preserve"> i cegły ceramicznej 25cm</w:t>
      </w:r>
      <w:r w:rsidRPr="00412883">
        <w:rPr>
          <w:rFonts w:cs="Arial"/>
          <w:szCs w:val="24"/>
        </w:rPr>
        <w:t>. Ściany zewnętrzne ocieplone od zewnątrz płytami wiórowo-cementowymi supremy i otynkowane. Ściany wewnętrzne działowe z cegły ceramicznej gr. 12cm. Ściany zewnętrzne ocieplone od zewnątrz płytami wiórowo-cementowymi supremy na deskowaniu i otynkowane.</w:t>
      </w:r>
    </w:p>
    <w:p w:rsidR="00E157A7" w:rsidRDefault="00E157A7" w:rsidP="00EA0353">
      <w:pPr>
        <w:ind w:left="709"/>
        <w:jc w:val="both"/>
        <w:rPr>
          <w:rFonts w:cs="Arial"/>
          <w:szCs w:val="24"/>
        </w:rPr>
      </w:pPr>
    </w:p>
    <w:p w:rsidR="00DF5FD1" w:rsidRDefault="00E157A7" w:rsidP="00EA0353">
      <w:pPr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BUDYNEK STACJI TRANSFORMATOROWEJ</w:t>
      </w:r>
    </w:p>
    <w:p w:rsidR="00E157A7" w:rsidRDefault="00E157A7" w:rsidP="00FB6C06">
      <w:pPr>
        <w:ind w:left="709" w:firstLine="425"/>
        <w:jc w:val="both"/>
        <w:rPr>
          <w:rFonts w:cs="Arial"/>
          <w:szCs w:val="24"/>
        </w:rPr>
      </w:pPr>
      <w:r>
        <w:rPr>
          <w:rFonts w:cs="Arial"/>
          <w:szCs w:val="24"/>
        </w:rPr>
        <w:t>Ściany zewnętrzne trójwarstwowe ocieplone styropianem. Ściany wewnętrzne z cegły ceramicznej pełnej.</w:t>
      </w:r>
    </w:p>
    <w:p w:rsidR="007859EF" w:rsidRPr="00601D4A" w:rsidRDefault="007859EF" w:rsidP="00EA0353">
      <w:pPr>
        <w:ind w:left="709"/>
        <w:jc w:val="both"/>
        <w:rPr>
          <w:rFonts w:cs="Arial"/>
          <w:szCs w:val="24"/>
        </w:rPr>
      </w:pPr>
    </w:p>
    <w:p w:rsidR="00862AAA" w:rsidRDefault="00EA0353" w:rsidP="00EA0353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21" w:name="_Toc479855538"/>
      <w:bookmarkStart w:id="22" w:name="_Toc511051469"/>
      <w:r w:rsidRPr="00601D4A">
        <w:rPr>
          <w:rFonts w:cs="Arial"/>
          <w:lang w:val="pl-PL"/>
        </w:rPr>
        <w:t>Stropy</w:t>
      </w:r>
      <w:bookmarkEnd w:id="21"/>
      <w:bookmarkEnd w:id="22"/>
    </w:p>
    <w:p w:rsidR="00E157A7" w:rsidRPr="00E157A7" w:rsidRDefault="00E157A7" w:rsidP="00E157A7">
      <w:pPr>
        <w:ind w:left="708"/>
      </w:pPr>
      <w:r>
        <w:t>BUDYNEK GOSPODARCZY</w:t>
      </w:r>
    </w:p>
    <w:p w:rsidR="00F342F4" w:rsidRDefault="002F7DEC" w:rsidP="00FB6C06">
      <w:pPr>
        <w:pStyle w:val="Default"/>
        <w:ind w:left="709" w:firstLine="425"/>
        <w:jc w:val="both"/>
        <w:rPr>
          <w:rFonts w:ascii="Arial Narrow" w:hAnsi="Arial Narrow"/>
        </w:rPr>
      </w:pPr>
      <w:r w:rsidRPr="00601D4A">
        <w:rPr>
          <w:rFonts w:ascii="Arial Narrow" w:hAnsi="Arial Narrow"/>
        </w:rPr>
        <w:t xml:space="preserve">Strop </w:t>
      </w:r>
      <w:proofErr w:type="spellStart"/>
      <w:r w:rsidRPr="00601D4A">
        <w:rPr>
          <w:rFonts w:ascii="Arial Narrow" w:hAnsi="Arial Narrow"/>
        </w:rPr>
        <w:t>międzykondygnacyjny</w:t>
      </w:r>
      <w:proofErr w:type="spellEnd"/>
      <w:r w:rsidRPr="00601D4A">
        <w:rPr>
          <w:rFonts w:ascii="Arial Narrow" w:hAnsi="Arial Narrow"/>
        </w:rPr>
        <w:t xml:space="preserve"> w części budynku </w:t>
      </w:r>
      <w:proofErr w:type="spellStart"/>
      <w:r w:rsidRPr="00601D4A">
        <w:rPr>
          <w:rFonts w:ascii="Arial Narrow" w:hAnsi="Arial Narrow"/>
        </w:rPr>
        <w:t>gęstożebrowy</w:t>
      </w:r>
      <w:proofErr w:type="spellEnd"/>
      <w:r w:rsidRPr="00601D4A">
        <w:rPr>
          <w:rFonts w:ascii="Arial Narrow" w:hAnsi="Arial Narrow"/>
        </w:rPr>
        <w:t xml:space="preserve"> </w:t>
      </w:r>
      <w:proofErr w:type="spellStart"/>
      <w:r w:rsidRPr="00601D4A">
        <w:rPr>
          <w:rFonts w:ascii="Arial Narrow" w:hAnsi="Arial Narrow"/>
        </w:rPr>
        <w:t>syst</w:t>
      </w:r>
      <w:proofErr w:type="spellEnd"/>
      <w:r w:rsidRPr="00601D4A">
        <w:rPr>
          <w:rFonts w:ascii="Arial Narrow" w:hAnsi="Arial Narrow"/>
        </w:rPr>
        <w:t xml:space="preserve">. </w:t>
      </w:r>
      <w:proofErr w:type="spellStart"/>
      <w:r w:rsidRPr="00601D4A">
        <w:rPr>
          <w:rFonts w:ascii="Arial Narrow" w:hAnsi="Arial Narrow"/>
        </w:rPr>
        <w:t>Teriva</w:t>
      </w:r>
      <w:proofErr w:type="spellEnd"/>
      <w:r w:rsidRPr="00601D4A">
        <w:rPr>
          <w:rFonts w:ascii="Arial Narrow" w:hAnsi="Arial Narrow"/>
        </w:rPr>
        <w:t xml:space="preserve"> o rozstawie 45cm i grubości 23cm, a w drugiej części stalowo-belkowy </w:t>
      </w:r>
      <w:proofErr w:type="spellStart"/>
      <w:r w:rsidRPr="00601D4A">
        <w:rPr>
          <w:rFonts w:ascii="Arial Narrow" w:hAnsi="Arial Narrow"/>
        </w:rPr>
        <w:t>syst</w:t>
      </w:r>
      <w:proofErr w:type="spellEnd"/>
      <w:r w:rsidRPr="00601D4A">
        <w:rPr>
          <w:rFonts w:ascii="Arial Narrow" w:hAnsi="Arial Narrow"/>
        </w:rPr>
        <w:t xml:space="preserve">. Kleina z belkami stalowymi </w:t>
      </w:r>
      <w:r w:rsidRPr="00601D4A">
        <w:t>Ɪ</w:t>
      </w:r>
      <w:r w:rsidRPr="00601D4A">
        <w:rPr>
          <w:rFonts w:ascii="Arial Narrow" w:hAnsi="Arial Narrow"/>
        </w:rPr>
        <w:t xml:space="preserve">160. Stropodach w obu częściach </w:t>
      </w:r>
      <w:proofErr w:type="spellStart"/>
      <w:r w:rsidRPr="00601D4A">
        <w:rPr>
          <w:rFonts w:ascii="Arial Narrow" w:hAnsi="Arial Narrow"/>
        </w:rPr>
        <w:t>syst</w:t>
      </w:r>
      <w:proofErr w:type="spellEnd"/>
      <w:r w:rsidRPr="00601D4A">
        <w:rPr>
          <w:rFonts w:ascii="Arial Narrow" w:hAnsi="Arial Narrow"/>
        </w:rPr>
        <w:t xml:space="preserve">. Kleina z belkami stalowymi </w:t>
      </w:r>
      <w:r w:rsidRPr="00601D4A">
        <w:t>Ɪ</w:t>
      </w:r>
      <w:r w:rsidRPr="00601D4A">
        <w:rPr>
          <w:rFonts w:ascii="Arial Narrow" w:hAnsi="Arial Narrow"/>
        </w:rPr>
        <w:t>160. Rozstaw belek w stropach i stropodachu 1,0÷1,1m.</w:t>
      </w:r>
    </w:p>
    <w:p w:rsidR="00F342F4" w:rsidRPr="00601D4A" w:rsidRDefault="00F342F4">
      <w:pPr>
        <w:suppressAutoHyphens w:val="0"/>
        <w:rPr>
          <w:rFonts w:cs="Arial"/>
          <w:b/>
          <w:color w:val="FF0000"/>
        </w:rPr>
      </w:pPr>
      <w:bookmarkStart w:id="23" w:name="_Toc479855539"/>
    </w:p>
    <w:p w:rsidR="00862AAA" w:rsidRDefault="00D53EDD" w:rsidP="00EA0353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24" w:name="_Toc511051470"/>
      <w:r w:rsidRPr="00601D4A">
        <w:rPr>
          <w:rFonts w:cs="Arial"/>
          <w:lang w:val="pl-PL"/>
        </w:rPr>
        <w:t>D</w:t>
      </w:r>
      <w:r w:rsidR="00EA0353" w:rsidRPr="00601D4A">
        <w:rPr>
          <w:rFonts w:cs="Arial"/>
          <w:lang w:val="pl-PL"/>
        </w:rPr>
        <w:t>ach</w:t>
      </w:r>
      <w:bookmarkEnd w:id="23"/>
      <w:bookmarkEnd w:id="24"/>
    </w:p>
    <w:p w:rsidR="00E157A7" w:rsidRPr="00E157A7" w:rsidRDefault="00E157A7" w:rsidP="00E157A7">
      <w:pPr>
        <w:ind w:left="708"/>
      </w:pPr>
      <w:r>
        <w:t>BUDYNEK GOSPODARCZY</w:t>
      </w:r>
    </w:p>
    <w:p w:rsidR="00A93F6C" w:rsidRPr="00601D4A" w:rsidRDefault="008B4C56" w:rsidP="00FB6C06">
      <w:pPr>
        <w:pStyle w:val="Default"/>
        <w:ind w:left="709" w:firstLine="707"/>
        <w:jc w:val="both"/>
        <w:rPr>
          <w:rFonts w:ascii="Arial Narrow" w:hAnsi="Arial Narrow"/>
          <w:color w:val="auto"/>
        </w:rPr>
      </w:pPr>
      <w:r w:rsidRPr="00601D4A">
        <w:rPr>
          <w:rFonts w:ascii="Arial Narrow" w:hAnsi="Arial Narrow"/>
          <w:color w:val="auto"/>
        </w:rPr>
        <w:t xml:space="preserve">Dach </w:t>
      </w:r>
      <w:r w:rsidR="00A93F6C" w:rsidRPr="00601D4A">
        <w:rPr>
          <w:rFonts w:ascii="Arial Narrow" w:hAnsi="Arial Narrow"/>
          <w:color w:val="auto"/>
        </w:rPr>
        <w:t>płaski jednospadowy</w:t>
      </w:r>
      <w:r w:rsidR="00961F09" w:rsidRPr="00601D4A">
        <w:rPr>
          <w:rFonts w:ascii="Arial Narrow" w:hAnsi="Arial Narrow"/>
          <w:color w:val="auto"/>
        </w:rPr>
        <w:t xml:space="preserve"> z attyką od strony zachodniej</w:t>
      </w:r>
      <w:r w:rsidRPr="00601D4A">
        <w:rPr>
          <w:rFonts w:ascii="Arial Narrow" w:hAnsi="Arial Narrow"/>
          <w:color w:val="auto"/>
        </w:rPr>
        <w:t>.</w:t>
      </w:r>
      <w:r w:rsidR="00F342F4" w:rsidRPr="00601D4A">
        <w:rPr>
          <w:rFonts w:ascii="Arial Narrow" w:hAnsi="Arial Narrow"/>
          <w:color w:val="auto"/>
        </w:rPr>
        <w:t xml:space="preserve"> Pokrycie dachu wykonane z </w:t>
      </w:r>
      <w:r w:rsidR="00961F09" w:rsidRPr="00601D4A">
        <w:rPr>
          <w:rFonts w:ascii="Arial Narrow" w:hAnsi="Arial Narrow"/>
          <w:color w:val="auto"/>
        </w:rPr>
        <w:t xml:space="preserve">2 warstw </w:t>
      </w:r>
      <w:r w:rsidR="00F342F4" w:rsidRPr="00601D4A">
        <w:rPr>
          <w:rFonts w:ascii="Arial Narrow" w:hAnsi="Arial Narrow"/>
          <w:color w:val="auto"/>
        </w:rPr>
        <w:t xml:space="preserve">papy </w:t>
      </w:r>
      <w:r w:rsidR="00961F09" w:rsidRPr="00601D4A">
        <w:rPr>
          <w:rFonts w:ascii="Arial Narrow" w:hAnsi="Arial Narrow"/>
          <w:color w:val="auto"/>
        </w:rPr>
        <w:t>asfaltowej</w:t>
      </w:r>
      <w:r w:rsidR="00F342F4" w:rsidRPr="00601D4A">
        <w:rPr>
          <w:rFonts w:ascii="Arial Narrow" w:hAnsi="Arial Narrow"/>
          <w:color w:val="auto"/>
        </w:rPr>
        <w:t xml:space="preserve"> wykończonej na attykach obróbką blacharską. </w:t>
      </w:r>
      <w:r w:rsidR="00DF5FD1" w:rsidRPr="00601D4A">
        <w:rPr>
          <w:rFonts w:ascii="Arial Narrow" w:hAnsi="Arial Narrow"/>
          <w:color w:val="auto"/>
        </w:rPr>
        <w:t>Warstwa ocieplenia składa się z wełny mineralnej 5cm, styropianu 6cm oraz supremy 5cm. Bezpośrednio na strop</w:t>
      </w:r>
      <w:r w:rsidR="004D5326" w:rsidRPr="00601D4A">
        <w:rPr>
          <w:rFonts w:ascii="Arial Narrow" w:hAnsi="Arial Narrow"/>
          <w:color w:val="auto"/>
        </w:rPr>
        <w:t>ie</w:t>
      </w:r>
      <w:r w:rsidR="00DF5FD1" w:rsidRPr="00601D4A">
        <w:rPr>
          <w:rFonts w:ascii="Arial Narrow" w:hAnsi="Arial Narrow"/>
          <w:color w:val="auto"/>
        </w:rPr>
        <w:t xml:space="preserve"> warstwa izolacji </w:t>
      </w:r>
      <w:proofErr w:type="spellStart"/>
      <w:r w:rsidR="00DF5FD1" w:rsidRPr="00601D4A">
        <w:rPr>
          <w:rFonts w:ascii="Arial Narrow" w:hAnsi="Arial Narrow"/>
          <w:color w:val="auto"/>
        </w:rPr>
        <w:t>Abizol</w:t>
      </w:r>
      <w:proofErr w:type="spellEnd"/>
      <w:r w:rsidR="00DF5FD1" w:rsidRPr="00601D4A">
        <w:rPr>
          <w:rFonts w:ascii="Arial Narrow" w:hAnsi="Arial Narrow"/>
          <w:color w:val="auto"/>
        </w:rPr>
        <w:t xml:space="preserve"> R. </w:t>
      </w:r>
      <w:r w:rsidR="00F342F4" w:rsidRPr="00601D4A">
        <w:rPr>
          <w:rFonts w:ascii="Arial Narrow" w:hAnsi="Arial Narrow"/>
          <w:color w:val="auto"/>
        </w:rPr>
        <w:t xml:space="preserve">Odprowadzenie wód opadowych z dachu poprzez </w:t>
      </w:r>
      <w:r w:rsidR="003961C6" w:rsidRPr="00601D4A">
        <w:rPr>
          <w:rFonts w:ascii="Arial Narrow" w:hAnsi="Arial Narrow"/>
          <w:color w:val="auto"/>
        </w:rPr>
        <w:t>rynnę i rurę spustową.</w:t>
      </w:r>
    </w:p>
    <w:p w:rsidR="007859EF" w:rsidRDefault="007859EF" w:rsidP="00E157A7">
      <w:pPr>
        <w:ind w:left="709"/>
        <w:jc w:val="both"/>
        <w:rPr>
          <w:rFonts w:cs="Arial"/>
          <w:szCs w:val="24"/>
        </w:rPr>
      </w:pPr>
    </w:p>
    <w:p w:rsidR="00E157A7" w:rsidRDefault="00E157A7" w:rsidP="00E157A7">
      <w:pPr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BUDYNEK STACJI TRANSFORMATOROWEJ</w:t>
      </w:r>
    </w:p>
    <w:p w:rsidR="00E157A7" w:rsidRDefault="00E157A7" w:rsidP="00FB6C06">
      <w:pPr>
        <w:ind w:left="709" w:firstLine="425"/>
        <w:jc w:val="both"/>
        <w:rPr>
          <w:rFonts w:cs="Arial"/>
          <w:szCs w:val="24"/>
        </w:rPr>
      </w:pPr>
      <w:r>
        <w:rPr>
          <w:rFonts w:cs="Arial"/>
          <w:szCs w:val="24"/>
        </w:rPr>
        <w:t>Stropodach wentylowany – strop „</w:t>
      </w:r>
      <w:proofErr w:type="spellStart"/>
      <w:r>
        <w:rPr>
          <w:rFonts w:cs="Arial"/>
          <w:szCs w:val="24"/>
        </w:rPr>
        <w:t>Ackermana</w:t>
      </w:r>
      <w:proofErr w:type="spellEnd"/>
      <w:r>
        <w:rPr>
          <w:rFonts w:cs="Arial"/>
          <w:szCs w:val="24"/>
        </w:rPr>
        <w:t>” + płytki korytkowe</w:t>
      </w:r>
      <w:r w:rsidR="007859EF">
        <w:rPr>
          <w:rFonts w:cs="Arial"/>
          <w:szCs w:val="24"/>
        </w:rPr>
        <w:t>.</w:t>
      </w:r>
      <w:r w:rsidR="00333712">
        <w:rPr>
          <w:rFonts w:cs="Arial"/>
          <w:szCs w:val="24"/>
        </w:rPr>
        <w:t xml:space="preserve"> Dach płaski. Powierzchnia dachu ukształtowana </w:t>
      </w:r>
      <w:r w:rsidR="003D60E2">
        <w:rPr>
          <w:rFonts w:cs="Arial"/>
          <w:szCs w:val="24"/>
        </w:rPr>
        <w:t>z niewielkim spadkiem w kierunku koryta deszczowego w centralnej części budynku. Odprowadzenie wód z dachu poprzez rurę spustową na ścianie szczytowej.</w:t>
      </w:r>
    </w:p>
    <w:p w:rsidR="00872878" w:rsidRPr="00601D4A" w:rsidRDefault="00872878" w:rsidP="00EA0353">
      <w:pPr>
        <w:pStyle w:val="Default"/>
        <w:ind w:left="709"/>
        <w:jc w:val="both"/>
        <w:rPr>
          <w:rFonts w:ascii="Arial Narrow" w:hAnsi="Arial Narrow"/>
          <w:color w:val="auto"/>
        </w:rPr>
      </w:pPr>
    </w:p>
    <w:p w:rsidR="00872878" w:rsidRPr="00601D4A" w:rsidRDefault="00EA0353" w:rsidP="00872878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25" w:name="_Toc479855540"/>
      <w:bookmarkStart w:id="26" w:name="_Toc511051471"/>
      <w:r w:rsidRPr="00601D4A">
        <w:rPr>
          <w:rFonts w:cs="Arial"/>
          <w:lang w:val="pl-PL"/>
        </w:rPr>
        <w:t xml:space="preserve">Stolarka </w:t>
      </w:r>
      <w:r w:rsidR="008B4C56" w:rsidRPr="00601D4A">
        <w:rPr>
          <w:rFonts w:cs="Arial"/>
          <w:lang w:val="pl-PL"/>
        </w:rPr>
        <w:t xml:space="preserve">okienna, </w:t>
      </w:r>
      <w:r w:rsidRPr="00601D4A">
        <w:rPr>
          <w:rFonts w:cs="Arial"/>
          <w:lang w:val="pl-PL"/>
        </w:rPr>
        <w:t>drzwiowa</w:t>
      </w:r>
      <w:r w:rsidR="00D175AB" w:rsidRPr="00601D4A">
        <w:rPr>
          <w:rFonts w:cs="Arial"/>
          <w:lang w:val="pl-PL"/>
        </w:rPr>
        <w:t xml:space="preserve"> i </w:t>
      </w:r>
      <w:r w:rsidR="008B4C56" w:rsidRPr="00601D4A">
        <w:rPr>
          <w:rFonts w:cs="Arial"/>
          <w:lang w:val="pl-PL"/>
        </w:rPr>
        <w:t>bram</w:t>
      </w:r>
      <w:bookmarkEnd w:id="25"/>
      <w:bookmarkEnd w:id="26"/>
    </w:p>
    <w:p w:rsidR="00300DD1" w:rsidRPr="00E157A7" w:rsidRDefault="00300DD1" w:rsidP="00300DD1">
      <w:pPr>
        <w:ind w:left="708"/>
      </w:pPr>
      <w:r>
        <w:t>BUDYNEK GOSPODARCZY</w:t>
      </w:r>
    </w:p>
    <w:p w:rsidR="00872878" w:rsidRDefault="008B4C56" w:rsidP="00872878">
      <w:pPr>
        <w:ind w:left="709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>Drzwi, bramy i okna zewnętrzne typowe, drewniane.</w:t>
      </w:r>
    </w:p>
    <w:p w:rsidR="00300DD1" w:rsidRDefault="00300DD1" w:rsidP="00872878">
      <w:pPr>
        <w:ind w:left="709"/>
        <w:jc w:val="both"/>
        <w:rPr>
          <w:rFonts w:cs="Arial"/>
          <w:szCs w:val="24"/>
        </w:rPr>
      </w:pPr>
    </w:p>
    <w:p w:rsidR="00300DD1" w:rsidRDefault="00300DD1" w:rsidP="00300DD1">
      <w:pPr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BUDYNEK STACJI TRANSFORMATOROWEJ</w:t>
      </w:r>
    </w:p>
    <w:p w:rsidR="00300DD1" w:rsidRPr="00601D4A" w:rsidRDefault="00300DD1" w:rsidP="00872878">
      <w:pPr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Drzwi typowe dla obiektów energetycznych.</w:t>
      </w:r>
    </w:p>
    <w:p w:rsidR="00D175AB" w:rsidRPr="00601D4A" w:rsidRDefault="00D175AB" w:rsidP="00EA0353">
      <w:pPr>
        <w:ind w:left="709"/>
        <w:jc w:val="both"/>
        <w:rPr>
          <w:rFonts w:cs="Arial"/>
          <w:b/>
        </w:rPr>
      </w:pPr>
    </w:p>
    <w:p w:rsidR="00D175AB" w:rsidRPr="00601D4A" w:rsidRDefault="00D175AB" w:rsidP="00EA0353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27" w:name="_Toc479855541"/>
      <w:bookmarkStart w:id="28" w:name="_Toc511051472"/>
      <w:r w:rsidRPr="00601D4A">
        <w:rPr>
          <w:rFonts w:cs="Arial"/>
          <w:lang w:val="pl-PL"/>
        </w:rPr>
        <w:t>Wyposażenie instalacyjne budynku</w:t>
      </w:r>
      <w:bookmarkEnd w:id="28"/>
    </w:p>
    <w:p w:rsidR="00D175AB" w:rsidRPr="00601D4A" w:rsidRDefault="00D175AB" w:rsidP="00D175AB">
      <w:pPr>
        <w:ind w:firstLine="709"/>
        <w:rPr>
          <w:rFonts w:cs="Arial"/>
          <w:szCs w:val="24"/>
        </w:rPr>
      </w:pPr>
      <w:r w:rsidRPr="00601D4A">
        <w:rPr>
          <w:rFonts w:cs="Arial"/>
          <w:szCs w:val="24"/>
        </w:rPr>
        <w:t xml:space="preserve">Instalacje </w:t>
      </w:r>
      <w:proofErr w:type="spellStart"/>
      <w:r w:rsidRPr="00601D4A">
        <w:rPr>
          <w:rFonts w:cs="Arial"/>
          <w:szCs w:val="24"/>
        </w:rPr>
        <w:t>wod-kan</w:t>
      </w:r>
      <w:proofErr w:type="spellEnd"/>
      <w:r w:rsidRPr="00601D4A">
        <w:rPr>
          <w:rFonts w:cs="Arial"/>
          <w:szCs w:val="24"/>
        </w:rPr>
        <w:t xml:space="preserve"> i elektryczne. Ogrzewanie elektryczne. </w:t>
      </w:r>
    </w:p>
    <w:p w:rsidR="00D175AB" w:rsidRDefault="00D175AB" w:rsidP="00D175AB">
      <w:pPr>
        <w:ind w:firstLine="709"/>
        <w:rPr>
          <w:rFonts w:cs="Arial"/>
          <w:szCs w:val="24"/>
        </w:rPr>
      </w:pPr>
      <w:r w:rsidRPr="00601D4A">
        <w:rPr>
          <w:rFonts w:cs="Arial"/>
          <w:szCs w:val="24"/>
        </w:rPr>
        <w:lastRenderedPageBreak/>
        <w:t>Wentylacja grawitacyjna kanałami w ścianach.</w:t>
      </w:r>
    </w:p>
    <w:p w:rsidR="00D175AB" w:rsidRPr="00601D4A" w:rsidRDefault="00D175AB" w:rsidP="00D175AB"/>
    <w:p w:rsidR="008E5DF4" w:rsidRPr="00601D4A" w:rsidRDefault="001332B2" w:rsidP="00EA0353">
      <w:pPr>
        <w:pStyle w:val="Nagwek2"/>
        <w:numPr>
          <w:ilvl w:val="1"/>
          <w:numId w:val="16"/>
        </w:numPr>
        <w:rPr>
          <w:rFonts w:cs="Arial"/>
          <w:lang w:val="pl-PL"/>
        </w:rPr>
      </w:pPr>
      <w:bookmarkStart w:id="29" w:name="_Toc511051473"/>
      <w:r w:rsidRPr="00601D4A">
        <w:rPr>
          <w:rFonts w:cs="Arial"/>
          <w:lang w:val="pl-PL"/>
        </w:rPr>
        <w:t>S</w:t>
      </w:r>
      <w:r w:rsidR="00EA0353" w:rsidRPr="00601D4A">
        <w:rPr>
          <w:rFonts w:cs="Arial"/>
          <w:lang w:val="pl-PL"/>
        </w:rPr>
        <w:t>tan techniczny budynku</w:t>
      </w:r>
      <w:bookmarkEnd w:id="27"/>
      <w:r w:rsidR="00EA0353" w:rsidRPr="00601D4A">
        <w:rPr>
          <w:rFonts w:cs="Arial"/>
          <w:lang w:val="pl-PL"/>
        </w:rPr>
        <w:t xml:space="preserve"> </w:t>
      </w:r>
      <w:r w:rsidR="003D60E2">
        <w:rPr>
          <w:rFonts w:cs="Arial"/>
          <w:lang w:val="pl-PL"/>
        </w:rPr>
        <w:t>gospodarczego</w:t>
      </w:r>
      <w:bookmarkEnd w:id="29"/>
    </w:p>
    <w:p w:rsidR="008E5DF4" w:rsidRPr="007859EF" w:rsidRDefault="008E5DF4" w:rsidP="00B32000">
      <w:pPr>
        <w:ind w:left="708"/>
        <w:jc w:val="both"/>
        <w:rPr>
          <w:rFonts w:cs="Arial"/>
        </w:rPr>
      </w:pPr>
      <w:r w:rsidRPr="007859EF">
        <w:rPr>
          <w:rFonts w:cs="Arial"/>
          <w:szCs w:val="24"/>
        </w:rPr>
        <w:t xml:space="preserve">Ogólny stan techniczny budynku </w:t>
      </w:r>
      <w:r w:rsidR="00B6517E" w:rsidRPr="007859EF">
        <w:rPr>
          <w:rFonts w:cs="Arial"/>
          <w:szCs w:val="24"/>
        </w:rPr>
        <w:t>jest zły</w:t>
      </w:r>
      <w:r w:rsidR="0062718F" w:rsidRPr="007859EF">
        <w:rPr>
          <w:rFonts w:cs="Arial"/>
          <w:szCs w:val="24"/>
        </w:rPr>
        <w:t xml:space="preserve">. Od kilku lat budynek </w:t>
      </w:r>
      <w:r w:rsidR="003D60E2">
        <w:rPr>
          <w:rFonts w:cs="Arial"/>
          <w:szCs w:val="24"/>
        </w:rPr>
        <w:t xml:space="preserve">gospodarczy </w:t>
      </w:r>
      <w:r w:rsidR="0062718F" w:rsidRPr="007859EF">
        <w:rPr>
          <w:rFonts w:cs="Arial"/>
          <w:szCs w:val="24"/>
        </w:rPr>
        <w:t>jest nieuży</w:t>
      </w:r>
      <w:r w:rsidR="00D175AB" w:rsidRPr="007859EF">
        <w:rPr>
          <w:rFonts w:cs="Arial"/>
          <w:szCs w:val="24"/>
        </w:rPr>
        <w:t xml:space="preserve">tkowany. Widoczne są rysy, pęknięcia, zawilgocenia. </w:t>
      </w:r>
    </w:p>
    <w:p w:rsidR="008E5DF4" w:rsidRPr="00601D4A" w:rsidRDefault="008E5DF4" w:rsidP="00226303">
      <w:pPr>
        <w:pStyle w:val="Default"/>
        <w:ind w:left="709"/>
        <w:jc w:val="both"/>
        <w:rPr>
          <w:rFonts w:ascii="Arial Narrow" w:hAnsi="Arial Narrow"/>
          <w:sz w:val="22"/>
          <w:szCs w:val="22"/>
        </w:rPr>
      </w:pPr>
    </w:p>
    <w:p w:rsidR="008E5DF4" w:rsidRPr="003D60E2" w:rsidRDefault="007749B8" w:rsidP="007749B8">
      <w:pPr>
        <w:pStyle w:val="Nagwek2"/>
        <w:numPr>
          <w:ilvl w:val="1"/>
          <w:numId w:val="16"/>
        </w:numPr>
        <w:jc w:val="both"/>
        <w:rPr>
          <w:rFonts w:cs="Arial"/>
          <w:lang w:val="pl-PL"/>
        </w:rPr>
      </w:pPr>
      <w:bookmarkStart w:id="30" w:name="_Toc479855542"/>
      <w:bookmarkStart w:id="31" w:name="_Toc511051474"/>
      <w:r w:rsidRPr="003D60E2">
        <w:rPr>
          <w:rFonts w:cs="Arial"/>
          <w:lang w:val="pl-PL"/>
        </w:rPr>
        <w:t>Podstawowe d</w:t>
      </w:r>
      <w:r w:rsidR="008E5DF4" w:rsidRPr="003D60E2">
        <w:rPr>
          <w:rFonts w:cs="Arial"/>
          <w:lang w:val="pl-PL"/>
        </w:rPr>
        <w:t xml:space="preserve">ane </w:t>
      </w:r>
      <w:r w:rsidRPr="003D60E2">
        <w:rPr>
          <w:rFonts w:cs="Arial"/>
          <w:lang w:val="pl-PL"/>
        </w:rPr>
        <w:t>liczbowe</w:t>
      </w:r>
      <w:r w:rsidR="008E5DF4" w:rsidRPr="003D60E2">
        <w:rPr>
          <w:rFonts w:cs="Arial"/>
          <w:lang w:val="pl-PL"/>
        </w:rPr>
        <w:t>:</w:t>
      </w:r>
      <w:bookmarkEnd w:id="30"/>
      <w:bookmarkEnd w:id="31"/>
      <w:r w:rsidR="008E5DF4" w:rsidRPr="003D60E2">
        <w:rPr>
          <w:rFonts w:cs="Arial"/>
          <w:lang w:val="pl-PL"/>
        </w:rPr>
        <w:t xml:space="preserve"> </w:t>
      </w:r>
    </w:p>
    <w:p w:rsidR="007749B8" w:rsidRPr="00362B80" w:rsidRDefault="007749B8" w:rsidP="00226303">
      <w:pPr>
        <w:pStyle w:val="Default"/>
        <w:ind w:left="709"/>
        <w:jc w:val="both"/>
        <w:rPr>
          <w:rFonts w:ascii="Arial Narrow" w:hAnsi="Arial Narrow"/>
          <w:color w:val="auto"/>
          <w:sz w:val="28"/>
        </w:rPr>
      </w:pPr>
    </w:p>
    <w:p w:rsidR="007749B8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Wymiary budynku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</w:p>
    <w:p w:rsidR="007749B8" w:rsidRPr="00362B80" w:rsidRDefault="007749B8" w:rsidP="007749B8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 xml:space="preserve">- budynek </w:t>
      </w:r>
      <w:r w:rsidR="001E3F50" w:rsidRPr="00362B80">
        <w:rPr>
          <w:rFonts w:cs="Arial"/>
          <w:szCs w:val="22"/>
        </w:rPr>
        <w:t>stacji transformatorowej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5B458A" w:rsidRPr="00362B80">
        <w:rPr>
          <w:rFonts w:cs="Arial"/>
          <w:szCs w:val="22"/>
        </w:rPr>
        <w:t>10,</w:t>
      </w:r>
      <w:r w:rsidR="007032B4" w:rsidRPr="00362B80">
        <w:rPr>
          <w:rFonts w:cs="Arial"/>
          <w:szCs w:val="22"/>
        </w:rPr>
        <w:t>64</w:t>
      </w:r>
      <w:r w:rsidR="005B458A" w:rsidRPr="00362B80">
        <w:rPr>
          <w:rFonts w:cs="Arial"/>
          <w:szCs w:val="22"/>
        </w:rPr>
        <w:t xml:space="preserve"> x 10,84 m</w:t>
      </w:r>
    </w:p>
    <w:p w:rsidR="007749B8" w:rsidRPr="00362B80" w:rsidRDefault="007749B8" w:rsidP="007749B8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5B458A" w:rsidRPr="00362B80">
        <w:rPr>
          <w:rFonts w:cs="Arial"/>
          <w:szCs w:val="22"/>
        </w:rPr>
        <w:t>26,</w:t>
      </w:r>
      <w:r w:rsidR="007032B4" w:rsidRPr="00362B80">
        <w:rPr>
          <w:rFonts w:cs="Arial"/>
          <w:szCs w:val="22"/>
        </w:rPr>
        <w:t>13</w:t>
      </w:r>
      <w:r w:rsidR="005B458A" w:rsidRPr="00362B80">
        <w:rPr>
          <w:rFonts w:cs="Arial"/>
          <w:szCs w:val="22"/>
        </w:rPr>
        <w:t xml:space="preserve"> x 10,29 m</w:t>
      </w:r>
    </w:p>
    <w:p w:rsidR="006255D9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Wysokość zabudowy</w:t>
      </w:r>
      <w:r w:rsidR="006255D9" w:rsidRPr="00362B80">
        <w:rPr>
          <w:rFonts w:cs="Arial"/>
          <w:szCs w:val="22"/>
        </w:rPr>
        <w:tab/>
      </w:r>
      <w:r w:rsidR="006255D9" w:rsidRPr="00362B80">
        <w:rPr>
          <w:rFonts w:cs="Arial"/>
          <w:szCs w:val="22"/>
        </w:rPr>
        <w:tab/>
      </w:r>
    </w:p>
    <w:p w:rsidR="007749B8" w:rsidRPr="00362B80" w:rsidRDefault="006255D9" w:rsidP="007749B8">
      <w:pPr>
        <w:ind w:left="709"/>
        <w:jc w:val="both"/>
        <w:rPr>
          <w:rFonts w:eastAsia="Cambria" w:cs="Arial"/>
          <w:szCs w:val="24"/>
          <w:lang w:val="cs-CZ" w:eastAsia="en-US"/>
        </w:rPr>
      </w:pPr>
      <w:r w:rsidRPr="00362B80">
        <w:rPr>
          <w:rFonts w:cs="Arial"/>
          <w:szCs w:val="22"/>
        </w:rPr>
        <w:t>- budynek stacji transformatorowej</w:t>
      </w:r>
      <w:r w:rsidRPr="00362B80">
        <w:rPr>
          <w:rFonts w:cs="Arial"/>
          <w:szCs w:val="22"/>
        </w:rPr>
        <w:tab/>
      </w:r>
      <w:r w:rsidR="007749B8" w:rsidRPr="00362B80">
        <w:rPr>
          <w:rFonts w:cs="Arial"/>
          <w:szCs w:val="22"/>
        </w:rPr>
        <w:tab/>
      </w:r>
      <w:r w:rsidR="007749B8" w:rsidRPr="00362B80">
        <w:rPr>
          <w:rFonts w:cs="Arial"/>
          <w:szCs w:val="22"/>
        </w:rPr>
        <w:tab/>
      </w:r>
      <w:r w:rsidRPr="00362B80">
        <w:rPr>
          <w:rFonts w:eastAsia="Cambria" w:cs="Arial"/>
          <w:szCs w:val="24"/>
          <w:lang w:val="cs-CZ" w:eastAsia="en-US"/>
        </w:rPr>
        <w:t>4,52</w:t>
      </w:r>
      <w:r w:rsidR="007749B8" w:rsidRPr="00362B80">
        <w:rPr>
          <w:rFonts w:eastAsia="Cambria" w:cs="Arial"/>
          <w:szCs w:val="24"/>
          <w:lang w:val="cs-CZ" w:eastAsia="en-US"/>
        </w:rPr>
        <w:t xml:space="preserve"> m</w:t>
      </w:r>
    </w:p>
    <w:p w:rsidR="006255D9" w:rsidRPr="00362B80" w:rsidRDefault="006255D9" w:rsidP="007749B8">
      <w:pPr>
        <w:ind w:left="709"/>
        <w:jc w:val="both"/>
        <w:rPr>
          <w:rFonts w:cs="Arial"/>
          <w:color w:val="FF0000"/>
          <w:szCs w:val="22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  <w:t>6,88 m</w:t>
      </w:r>
    </w:p>
    <w:p w:rsidR="007749B8" w:rsidRPr="00362B80" w:rsidRDefault="007749B8" w:rsidP="00FB6C06">
      <w:pPr>
        <w:jc w:val="both"/>
        <w:rPr>
          <w:rFonts w:cs="Arial"/>
          <w:szCs w:val="22"/>
          <w:vertAlign w:val="superscript"/>
        </w:rPr>
      </w:pPr>
      <w:r w:rsidRPr="00362B80">
        <w:rPr>
          <w:rFonts w:cs="Arial"/>
          <w:szCs w:val="22"/>
        </w:rPr>
        <w:t>Powierzchnia zabudowy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FB6C06">
        <w:rPr>
          <w:rFonts w:cs="Arial"/>
          <w:szCs w:val="22"/>
        </w:rPr>
        <w:tab/>
      </w:r>
      <w:r w:rsidR="00C34223" w:rsidRPr="00362B80">
        <w:rPr>
          <w:rFonts w:cs="Arial"/>
          <w:szCs w:val="22"/>
        </w:rPr>
        <w:t>38</w:t>
      </w:r>
      <w:r w:rsidR="007032B4" w:rsidRPr="00362B80">
        <w:rPr>
          <w:rFonts w:cs="Arial"/>
          <w:szCs w:val="22"/>
        </w:rPr>
        <w:t>3</w:t>
      </w:r>
      <w:r w:rsidR="00C34223"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86</w:t>
      </w:r>
      <w:r w:rsidRPr="00362B80">
        <w:rPr>
          <w:rFonts w:cs="Arial"/>
          <w:szCs w:val="22"/>
        </w:rPr>
        <w:t xml:space="preserve"> m</w:t>
      </w:r>
      <w:r w:rsidRPr="00362B80">
        <w:rPr>
          <w:rFonts w:cs="Arial"/>
          <w:szCs w:val="22"/>
          <w:vertAlign w:val="superscript"/>
        </w:rPr>
        <w:t>2</w:t>
      </w:r>
    </w:p>
    <w:p w:rsidR="00C34223" w:rsidRPr="00362B80" w:rsidRDefault="00C34223" w:rsidP="00C34223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 xml:space="preserve">- budynek </w:t>
      </w:r>
      <w:r w:rsidR="001E3F50" w:rsidRPr="00362B80">
        <w:rPr>
          <w:rFonts w:cs="Arial"/>
          <w:szCs w:val="22"/>
        </w:rPr>
        <w:t>stacji transformatorowej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  <w:t>11</w:t>
      </w:r>
      <w:r w:rsidR="007032B4" w:rsidRPr="00362B80">
        <w:rPr>
          <w:rFonts w:cs="Arial"/>
          <w:szCs w:val="22"/>
        </w:rPr>
        <w:t>5</w:t>
      </w:r>
      <w:r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3</w:t>
      </w:r>
      <w:r w:rsidR="001153AB" w:rsidRPr="00362B80">
        <w:rPr>
          <w:rFonts w:cs="Arial"/>
          <w:szCs w:val="22"/>
        </w:rPr>
        <w:t>6</w:t>
      </w:r>
      <w:r w:rsidR="003F41F0" w:rsidRPr="00362B80">
        <w:rPr>
          <w:rFonts w:cs="Arial"/>
          <w:szCs w:val="22"/>
        </w:rPr>
        <w:t xml:space="preserve"> </w:t>
      </w:r>
      <w:r w:rsidRPr="00362B80">
        <w:rPr>
          <w:rFonts w:cs="Arial"/>
          <w:szCs w:val="22"/>
        </w:rPr>
        <w:t>m</w:t>
      </w:r>
      <w:r w:rsidRPr="00362B80">
        <w:rPr>
          <w:rFonts w:cs="Arial"/>
          <w:szCs w:val="22"/>
          <w:vertAlign w:val="superscript"/>
        </w:rPr>
        <w:t>2</w:t>
      </w:r>
    </w:p>
    <w:p w:rsidR="00C34223" w:rsidRPr="00362B80" w:rsidRDefault="00C34223" w:rsidP="00C34223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  <w:t>26</w:t>
      </w:r>
      <w:r w:rsidR="007032B4" w:rsidRPr="00362B80">
        <w:rPr>
          <w:rFonts w:cs="Arial"/>
          <w:szCs w:val="22"/>
        </w:rPr>
        <w:t>8</w:t>
      </w:r>
      <w:r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5</w:t>
      </w:r>
      <w:r w:rsidR="001153AB" w:rsidRPr="00362B80">
        <w:rPr>
          <w:rFonts w:cs="Arial"/>
          <w:szCs w:val="22"/>
        </w:rPr>
        <w:t>0</w:t>
      </w:r>
      <w:r w:rsidR="003F41F0" w:rsidRPr="00362B80">
        <w:rPr>
          <w:rFonts w:cs="Arial"/>
          <w:szCs w:val="22"/>
        </w:rPr>
        <w:t xml:space="preserve"> </w:t>
      </w:r>
      <w:r w:rsidRPr="00362B80">
        <w:rPr>
          <w:rFonts w:cs="Arial"/>
          <w:szCs w:val="22"/>
        </w:rPr>
        <w:t>m</w:t>
      </w:r>
      <w:r w:rsidRPr="00362B80">
        <w:rPr>
          <w:rFonts w:cs="Arial"/>
          <w:szCs w:val="22"/>
          <w:vertAlign w:val="superscript"/>
        </w:rPr>
        <w:t>2</w:t>
      </w:r>
    </w:p>
    <w:p w:rsidR="007749B8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Po</w:t>
      </w:r>
      <w:r w:rsidR="00C13160" w:rsidRPr="00362B80">
        <w:rPr>
          <w:rFonts w:cs="Arial"/>
          <w:szCs w:val="22"/>
        </w:rPr>
        <w:t>wierzchnia całkowita</w:t>
      </w:r>
      <w:r w:rsidR="00C13160" w:rsidRPr="00362B80">
        <w:rPr>
          <w:rFonts w:cs="Arial"/>
          <w:szCs w:val="22"/>
        </w:rPr>
        <w:tab/>
      </w:r>
      <w:r w:rsidR="00C13160" w:rsidRPr="00362B80">
        <w:rPr>
          <w:rFonts w:cs="Arial"/>
          <w:szCs w:val="22"/>
        </w:rPr>
        <w:tab/>
      </w:r>
      <w:r w:rsidR="00C13160" w:rsidRPr="00362B80">
        <w:rPr>
          <w:rFonts w:cs="Arial"/>
          <w:szCs w:val="22"/>
        </w:rPr>
        <w:tab/>
      </w:r>
      <w:r w:rsidR="00C13160" w:rsidRPr="00362B80">
        <w:rPr>
          <w:rFonts w:cs="Arial"/>
          <w:szCs w:val="22"/>
        </w:rPr>
        <w:tab/>
      </w:r>
      <w:r w:rsidR="00C13160" w:rsidRPr="00362B80">
        <w:rPr>
          <w:rFonts w:cs="Arial"/>
          <w:szCs w:val="22"/>
        </w:rPr>
        <w:tab/>
      </w:r>
      <w:r w:rsidR="00FB6C06">
        <w:rPr>
          <w:rFonts w:cs="Arial"/>
          <w:szCs w:val="22"/>
        </w:rPr>
        <w:tab/>
      </w:r>
      <w:r w:rsidR="00C13160" w:rsidRPr="00362B80">
        <w:rPr>
          <w:rFonts w:cs="Arial"/>
          <w:szCs w:val="22"/>
        </w:rPr>
        <w:t>64</w:t>
      </w:r>
      <w:r w:rsidR="007032B4" w:rsidRPr="00362B80">
        <w:rPr>
          <w:rFonts w:cs="Arial"/>
          <w:szCs w:val="22"/>
        </w:rPr>
        <w:t>2</w:t>
      </w:r>
      <w:r w:rsidR="00C13160"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99</w:t>
      </w:r>
      <w:r w:rsidRPr="00362B80">
        <w:rPr>
          <w:rFonts w:cs="Arial"/>
          <w:szCs w:val="22"/>
        </w:rPr>
        <w:t xml:space="preserve"> m</w:t>
      </w:r>
      <w:r w:rsidRPr="00362B80">
        <w:rPr>
          <w:rFonts w:cs="Arial"/>
          <w:szCs w:val="22"/>
          <w:vertAlign w:val="superscript"/>
        </w:rPr>
        <w:t>2</w:t>
      </w:r>
    </w:p>
    <w:p w:rsidR="007749B8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w tym:</w:t>
      </w:r>
    </w:p>
    <w:p w:rsidR="007749B8" w:rsidRPr="00362B80" w:rsidRDefault="007749B8" w:rsidP="00FB6C06">
      <w:pPr>
        <w:jc w:val="both"/>
        <w:rPr>
          <w:rFonts w:cs="Arial"/>
          <w:szCs w:val="22"/>
          <w:vertAlign w:val="superscript"/>
        </w:rPr>
      </w:pPr>
      <w:r w:rsidRPr="00362B80">
        <w:rPr>
          <w:rFonts w:cs="Arial"/>
          <w:szCs w:val="22"/>
        </w:rPr>
        <w:t>Powierzchnia całkowita parteru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FB6C06">
        <w:rPr>
          <w:rFonts w:cs="Arial"/>
          <w:szCs w:val="22"/>
        </w:rPr>
        <w:tab/>
      </w:r>
      <w:r w:rsidR="00C34223" w:rsidRPr="00362B80">
        <w:rPr>
          <w:rFonts w:cs="Arial"/>
          <w:szCs w:val="22"/>
        </w:rPr>
        <w:t>38</w:t>
      </w:r>
      <w:r w:rsidR="007032B4" w:rsidRPr="00362B80">
        <w:rPr>
          <w:rFonts w:cs="Arial"/>
          <w:szCs w:val="22"/>
        </w:rPr>
        <w:t>3</w:t>
      </w:r>
      <w:r w:rsidR="00C34223"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86</w:t>
      </w:r>
      <w:r w:rsidRPr="00362B80">
        <w:rPr>
          <w:rFonts w:cs="Arial"/>
          <w:szCs w:val="22"/>
        </w:rPr>
        <w:t xml:space="preserve"> m</w:t>
      </w:r>
      <w:r w:rsidRPr="00362B80">
        <w:rPr>
          <w:rFonts w:cs="Arial"/>
          <w:szCs w:val="22"/>
          <w:vertAlign w:val="superscript"/>
        </w:rPr>
        <w:t>2</w:t>
      </w:r>
    </w:p>
    <w:p w:rsidR="003D60E2" w:rsidRPr="00362B80" w:rsidRDefault="003D60E2" w:rsidP="003D60E2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- budynek stacji transformatorowej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  <w:t>115,36 m</w:t>
      </w:r>
      <w:r w:rsidRPr="00362B80">
        <w:rPr>
          <w:rFonts w:cs="Arial"/>
          <w:szCs w:val="22"/>
          <w:vertAlign w:val="superscript"/>
        </w:rPr>
        <w:t>2</w:t>
      </w:r>
    </w:p>
    <w:p w:rsidR="003D60E2" w:rsidRPr="00362B80" w:rsidRDefault="003D60E2" w:rsidP="003D60E2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  <w:t>268,50 m</w:t>
      </w:r>
      <w:r w:rsidRPr="00362B80">
        <w:rPr>
          <w:rFonts w:cs="Arial"/>
          <w:szCs w:val="22"/>
          <w:vertAlign w:val="superscript"/>
        </w:rPr>
        <w:t>2</w:t>
      </w:r>
    </w:p>
    <w:p w:rsidR="007749B8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Powierzchnia całkowita pierwszego piętra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FB6C06">
        <w:rPr>
          <w:rFonts w:cs="Arial"/>
          <w:szCs w:val="22"/>
        </w:rPr>
        <w:tab/>
      </w:r>
      <w:r w:rsidR="00C13160" w:rsidRPr="00362B80">
        <w:rPr>
          <w:rFonts w:cs="Arial"/>
          <w:szCs w:val="22"/>
        </w:rPr>
        <w:t>25</w:t>
      </w:r>
      <w:r w:rsidR="007032B4" w:rsidRPr="00362B80">
        <w:rPr>
          <w:rFonts w:cs="Arial"/>
          <w:szCs w:val="22"/>
        </w:rPr>
        <w:t>9</w:t>
      </w:r>
      <w:r w:rsidR="00C13160"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13</w:t>
      </w:r>
      <w:r w:rsidRPr="00362B80">
        <w:rPr>
          <w:rFonts w:cs="Arial"/>
          <w:szCs w:val="22"/>
        </w:rPr>
        <w:t xml:space="preserve"> m</w:t>
      </w:r>
      <w:r w:rsidRPr="00362B80">
        <w:rPr>
          <w:rFonts w:cs="Arial"/>
          <w:szCs w:val="22"/>
          <w:vertAlign w:val="superscript"/>
        </w:rPr>
        <w:t>2</w:t>
      </w:r>
    </w:p>
    <w:p w:rsidR="00C34223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Powierzchnia użytkowa</w:t>
      </w:r>
      <w:r w:rsidR="005B458A" w:rsidRPr="00362B80">
        <w:rPr>
          <w:rFonts w:cs="Arial"/>
          <w:szCs w:val="22"/>
        </w:rPr>
        <w:tab/>
      </w:r>
    </w:p>
    <w:p w:rsidR="005B458A" w:rsidRPr="00362B80" w:rsidRDefault="00C34223" w:rsidP="007749B8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Parter</w:t>
      </w:r>
      <w:r w:rsidR="005B458A" w:rsidRPr="00362B80">
        <w:rPr>
          <w:rFonts w:cs="Arial"/>
          <w:szCs w:val="22"/>
        </w:rPr>
        <w:tab/>
      </w:r>
      <w:r w:rsidR="005B458A" w:rsidRPr="00362B80">
        <w:rPr>
          <w:rFonts w:cs="Arial"/>
          <w:szCs w:val="22"/>
        </w:rPr>
        <w:tab/>
      </w:r>
      <w:r w:rsidR="005B458A" w:rsidRPr="00362B80">
        <w:rPr>
          <w:rFonts w:cs="Arial"/>
          <w:szCs w:val="22"/>
        </w:rPr>
        <w:tab/>
      </w:r>
      <w:r w:rsidR="005B458A"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5B458A" w:rsidRPr="00362B80">
        <w:rPr>
          <w:rFonts w:cs="Arial"/>
          <w:szCs w:val="22"/>
        </w:rPr>
        <w:t>3</w:t>
      </w:r>
      <w:r w:rsidRPr="00362B80">
        <w:rPr>
          <w:rFonts w:cs="Arial"/>
          <w:szCs w:val="22"/>
        </w:rPr>
        <w:t>20,72</w:t>
      </w:r>
      <w:r w:rsidR="003F41F0" w:rsidRPr="00362B80">
        <w:rPr>
          <w:rFonts w:cs="Arial"/>
          <w:szCs w:val="22"/>
        </w:rPr>
        <w:t xml:space="preserve"> </w:t>
      </w:r>
      <w:r w:rsidR="005B458A" w:rsidRPr="00362B80">
        <w:rPr>
          <w:rFonts w:cs="Arial"/>
          <w:szCs w:val="22"/>
        </w:rPr>
        <w:t>m</w:t>
      </w:r>
      <w:r w:rsidR="005B458A" w:rsidRPr="00362B80">
        <w:rPr>
          <w:rFonts w:cs="Arial"/>
          <w:szCs w:val="22"/>
          <w:vertAlign w:val="superscript"/>
        </w:rPr>
        <w:t>2</w:t>
      </w:r>
    </w:p>
    <w:p w:rsidR="007749B8" w:rsidRPr="00362B80" w:rsidRDefault="005B458A" w:rsidP="007749B8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 xml:space="preserve">- budynek </w:t>
      </w:r>
      <w:r w:rsidR="001E3F50" w:rsidRPr="00362B80">
        <w:rPr>
          <w:rFonts w:cs="Arial"/>
          <w:szCs w:val="22"/>
        </w:rPr>
        <w:t>stacji transformatorowej</w:t>
      </w:r>
      <w:r w:rsidR="00C34223" w:rsidRPr="00362B80">
        <w:rPr>
          <w:rFonts w:cs="Arial"/>
          <w:szCs w:val="22"/>
        </w:rPr>
        <w:tab/>
      </w:r>
      <w:r w:rsidR="00C34223" w:rsidRPr="00362B80">
        <w:rPr>
          <w:rFonts w:cs="Arial"/>
          <w:szCs w:val="22"/>
        </w:rPr>
        <w:tab/>
      </w:r>
      <w:r w:rsidR="00C34223" w:rsidRPr="00362B80">
        <w:rPr>
          <w:rFonts w:cs="Arial"/>
          <w:szCs w:val="22"/>
        </w:rPr>
        <w:tab/>
        <w:t>9</w:t>
      </w:r>
      <w:r w:rsidR="007032B4" w:rsidRPr="00362B80">
        <w:rPr>
          <w:rFonts w:cs="Arial"/>
          <w:szCs w:val="22"/>
        </w:rPr>
        <w:t>3</w:t>
      </w:r>
      <w:r w:rsidR="00C34223"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68</w:t>
      </w:r>
      <w:r w:rsidR="003F41F0" w:rsidRPr="00362B80">
        <w:rPr>
          <w:rFonts w:cs="Arial"/>
          <w:szCs w:val="22"/>
        </w:rPr>
        <w:t xml:space="preserve"> </w:t>
      </w:r>
      <w:r w:rsidR="007749B8" w:rsidRPr="00362B80">
        <w:rPr>
          <w:rFonts w:cs="Arial"/>
          <w:szCs w:val="22"/>
        </w:rPr>
        <w:t>m</w:t>
      </w:r>
      <w:r w:rsidR="007749B8" w:rsidRPr="00362B80">
        <w:rPr>
          <w:rFonts w:cs="Arial"/>
          <w:szCs w:val="22"/>
          <w:vertAlign w:val="superscript"/>
        </w:rPr>
        <w:t>2</w:t>
      </w:r>
    </w:p>
    <w:p w:rsidR="005B458A" w:rsidRPr="00362B80" w:rsidRDefault="005B458A" w:rsidP="007749B8">
      <w:pPr>
        <w:ind w:left="709"/>
        <w:jc w:val="both"/>
        <w:rPr>
          <w:rFonts w:cs="Arial"/>
          <w:szCs w:val="22"/>
          <w:vertAlign w:val="superscript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C34223" w:rsidRPr="00362B80">
        <w:rPr>
          <w:rFonts w:cs="Arial"/>
          <w:szCs w:val="22"/>
        </w:rPr>
        <w:t>22</w:t>
      </w:r>
      <w:r w:rsidR="007032B4" w:rsidRPr="00362B80">
        <w:rPr>
          <w:rFonts w:cs="Arial"/>
          <w:szCs w:val="22"/>
        </w:rPr>
        <w:t>1</w:t>
      </w:r>
      <w:r w:rsidR="00C34223" w:rsidRPr="00362B80">
        <w:rPr>
          <w:rFonts w:cs="Arial"/>
          <w:szCs w:val="22"/>
        </w:rPr>
        <w:t>,</w:t>
      </w:r>
      <w:r w:rsidR="007032B4" w:rsidRPr="00362B80">
        <w:rPr>
          <w:rFonts w:cs="Arial"/>
          <w:szCs w:val="22"/>
        </w:rPr>
        <w:t>80</w:t>
      </w:r>
      <w:r w:rsidR="003F41F0" w:rsidRPr="00362B80">
        <w:rPr>
          <w:rFonts w:cs="Arial"/>
          <w:szCs w:val="22"/>
        </w:rPr>
        <w:t xml:space="preserve"> </w:t>
      </w:r>
      <w:r w:rsidRPr="00362B80">
        <w:rPr>
          <w:rFonts w:cs="Arial"/>
          <w:szCs w:val="22"/>
        </w:rPr>
        <w:t>m</w:t>
      </w:r>
      <w:r w:rsidRPr="00362B80">
        <w:rPr>
          <w:rFonts w:cs="Arial"/>
          <w:szCs w:val="22"/>
          <w:vertAlign w:val="superscript"/>
        </w:rPr>
        <w:t>2</w:t>
      </w:r>
    </w:p>
    <w:p w:rsidR="00C34223" w:rsidRPr="00362B80" w:rsidRDefault="00C34223" w:rsidP="00C13160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Piętro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bookmarkStart w:id="32" w:name="_GoBack"/>
      <w:bookmarkEnd w:id="32"/>
    </w:p>
    <w:p w:rsidR="00C34223" w:rsidRPr="00362B80" w:rsidRDefault="00C13160" w:rsidP="00C34223">
      <w:pPr>
        <w:ind w:left="709"/>
        <w:jc w:val="both"/>
        <w:rPr>
          <w:rFonts w:cs="Arial"/>
          <w:szCs w:val="22"/>
          <w:vertAlign w:val="superscript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  <w:t>21</w:t>
      </w:r>
      <w:r w:rsidR="001C28E0" w:rsidRPr="00362B80">
        <w:rPr>
          <w:rFonts w:cs="Arial"/>
          <w:szCs w:val="22"/>
        </w:rPr>
        <w:t>8</w:t>
      </w:r>
      <w:r w:rsidRPr="00362B80">
        <w:rPr>
          <w:rFonts w:cs="Arial"/>
          <w:szCs w:val="22"/>
        </w:rPr>
        <w:t>,</w:t>
      </w:r>
      <w:r w:rsidR="001C28E0" w:rsidRPr="00362B80">
        <w:rPr>
          <w:rFonts w:cs="Arial"/>
          <w:szCs w:val="22"/>
        </w:rPr>
        <w:t>11</w:t>
      </w:r>
      <w:r w:rsidR="003F41F0" w:rsidRPr="00362B80">
        <w:rPr>
          <w:rFonts w:cs="Arial"/>
          <w:szCs w:val="22"/>
        </w:rPr>
        <w:t xml:space="preserve"> </w:t>
      </w:r>
      <w:r w:rsidR="00C34223" w:rsidRPr="00362B80">
        <w:rPr>
          <w:rFonts w:cs="Arial"/>
          <w:szCs w:val="22"/>
        </w:rPr>
        <w:t>m</w:t>
      </w:r>
      <w:r w:rsidR="00C34223" w:rsidRPr="00362B80">
        <w:rPr>
          <w:rFonts w:cs="Arial"/>
          <w:szCs w:val="22"/>
          <w:vertAlign w:val="superscript"/>
        </w:rPr>
        <w:t>2</w:t>
      </w:r>
    </w:p>
    <w:p w:rsidR="007749B8" w:rsidRPr="00362B80" w:rsidRDefault="007749B8" w:rsidP="00FB6C06">
      <w:pPr>
        <w:jc w:val="both"/>
        <w:rPr>
          <w:rFonts w:cs="Arial"/>
          <w:szCs w:val="22"/>
          <w:vertAlign w:val="superscript"/>
        </w:rPr>
      </w:pPr>
      <w:r w:rsidRPr="00362B80">
        <w:rPr>
          <w:rFonts w:cs="Arial"/>
          <w:szCs w:val="22"/>
        </w:rPr>
        <w:t>Kubatura obiektu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FB6C06">
        <w:rPr>
          <w:rFonts w:cs="Arial"/>
          <w:szCs w:val="22"/>
        </w:rPr>
        <w:tab/>
      </w:r>
      <w:r w:rsidR="001153AB" w:rsidRPr="00362B80">
        <w:rPr>
          <w:rFonts w:cs="Arial"/>
          <w:szCs w:val="22"/>
        </w:rPr>
        <w:t>1930,59</w:t>
      </w:r>
      <w:r w:rsidRPr="00362B80">
        <w:rPr>
          <w:rFonts w:cs="Arial"/>
          <w:szCs w:val="22"/>
        </w:rPr>
        <w:t xml:space="preserve"> m</w:t>
      </w:r>
      <w:r w:rsidRPr="00362B80">
        <w:rPr>
          <w:rFonts w:cs="Arial"/>
          <w:szCs w:val="22"/>
          <w:vertAlign w:val="superscript"/>
        </w:rPr>
        <w:t>3</w:t>
      </w:r>
    </w:p>
    <w:p w:rsidR="00C34223" w:rsidRPr="00362B80" w:rsidRDefault="00C34223" w:rsidP="00C34223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 xml:space="preserve">- budynek </w:t>
      </w:r>
      <w:r w:rsidR="001E3F50" w:rsidRPr="00362B80">
        <w:rPr>
          <w:rFonts w:cs="Arial"/>
          <w:szCs w:val="22"/>
        </w:rPr>
        <w:t>stacji transformatorowej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1153AB" w:rsidRPr="00362B80">
        <w:rPr>
          <w:rFonts w:cs="Arial"/>
          <w:szCs w:val="22"/>
        </w:rPr>
        <w:t>496,04</w:t>
      </w:r>
      <w:r w:rsidR="003F41F0" w:rsidRPr="00362B80">
        <w:rPr>
          <w:rFonts w:cs="Arial"/>
          <w:szCs w:val="22"/>
        </w:rPr>
        <w:t xml:space="preserve"> </w:t>
      </w:r>
      <w:r w:rsidRPr="00362B80">
        <w:rPr>
          <w:rFonts w:cs="Arial"/>
          <w:szCs w:val="22"/>
        </w:rPr>
        <w:t>m</w:t>
      </w:r>
      <w:r w:rsidRPr="00362B80">
        <w:rPr>
          <w:rFonts w:cs="Arial"/>
          <w:szCs w:val="22"/>
          <w:vertAlign w:val="superscript"/>
        </w:rPr>
        <w:t>3</w:t>
      </w:r>
    </w:p>
    <w:p w:rsidR="00C34223" w:rsidRPr="00362B80" w:rsidRDefault="00C34223" w:rsidP="00C34223">
      <w:pPr>
        <w:ind w:left="709"/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- budynek gospodarczy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1153AB" w:rsidRPr="00362B80">
        <w:rPr>
          <w:rFonts w:cs="Arial"/>
          <w:szCs w:val="22"/>
        </w:rPr>
        <w:t>1434,55</w:t>
      </w:r>
      <w:r w:rsidR="003F41F0" w:rsidRPr="00362B80">
        <w:rPr>
          <w:rFonts w:cs="Arial"/>
          <w:szCs w:val="22"/>
        </w:rPr>
        <w:t xml:space="preserve"> </w:t>
      </w:r>
      <w:r w:rsidRPr="00362B80">
        <w:rPr>
          <w:rFonts w:cs="Arial"/>
          <w:szCs w:val="22"/>
        </w:rPr>
        <w:t>m</w:t>
      </w:r>
      <w:r w:rsidRPr="00362B80">
        <w:rPr>
          <w:rFonts w:cs="Arial"/>
          <w:szCs w:val="22"/>
          <w:vertAlign w:val="superscript"/>
        </w:rPr>
        <w:t>3</w:t>
      </w:r>
    </w:p>
    <w:p w:rsidR="007749B8" w:rsidRPr="00362B80" w:rsidRDefault="007749B8" w:rsidP="00FB6C06">
      <w:pPr>
        <w:jc w:val="both"/>
        <w:rPr>
          <w:rFonts w:cs="Arial"/>
          <w:szCs w:val="22"/>
        </w:rPr>
      </w:pPr>
      <w:r w:rsidRPr="00362B80">
        <w:rPr>
          <w:rFonts w:cs="Arial"/>
          <w:szCs w:val="22"/>
        </w:rPr>
        <w:t>Ilość kondygnacji naziemnych</w:t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Pr="00362B80">
        <w:rPr>
          <w:rFonts w:cs="Arial"/>
          <w:szCs w:val="22"/>
        </w:rPr>
        <w:tab/>
      </w:r>
      <w:r w:rsidR="00FB6C06">
        <w:rPr>
          <w:rFonts w:cs="Arial"/>
          <w:szCs w:val="22"/>
        </w:rPr>
        <w:tab/>
      </w:r>
      <w:r w:rsidRPr="00362B80">
        <w:rPr>
          <w:rFonts w:cs="Arial"/>
          <w:szCs w:val="22"/>
        </w:rPr>
        <w:t xml:space="preserve">do </w:t>
      </w:r>
      <w:r w:rsidR="005B458A" w:rsidRPr="00362B80">
        <w:rPr>
          <w:rFonts w:cs="Arial"/>
          <w:szCs w:val="22"/>
        </w:rPr>
        <w:t>2</w:t>
      </w:r>
    </w:p>
    <w:p w:rsidR="007749B8" w:rsidRPr="00601D4A" w:rsidRDefault="007749B8" w:rsidP="00226303">
      <w:pPr>
        <w:pStyle w:val="Default"/>
        <w:ind w:left="709"/>
        <w:jc w:val="both"/>
        <w:rPr>
          <w:rFonts w:ascii="Arial Narrow" w:hAnsi="Arial Narrow"/>
          <w:color w:val="auto"/>
        </w:rPr>
      </w:pPr>
    </w:p>
    <w:p w:rsidR="008E5DF4" w:rsidRPr="00601D4A" w:rsidRDefault="008E5DF4" w:rsidP="00302B5B">
      <w:pPr>
        <w:pStyle w:val="Nagwek1"/>
        <w:numPr>
          <w:ilvl w:val="0"/>
          <w:numId w:val="16"/>
        </w:numPr>
        <w:suppressAutoHyphens w:val="0"/>
        <w:jc w:val="both"/>
        <w:rPr>
          <w:rFonts w:cs="Arial"/>
          <w:bCs/>
          <w:sz w:val="24"/>
          <w:szCs w:val="24"/>
          <w:lang w:val="pl-PL"/>
        </w:rPr>
      </w:pPr>
      <w:bookmarkStart w:id="33" w:name="_Toc479855543"/>
      <w:bookmarkStart w:id="34" w:name="_Toc511051475"/>
      <w:r w:rsidRPr="00601D4A">
        <w:rPr>
          <w:rFonts w:cs="Arial"/>
          <w:bCs/>
          <w:sz w:val="24"/>
          <w:szCs w:val="24"/>
          <w:lang w:val="pl-PL"/>
        </w:rPr>
        <w:t>Opis projektowanych robót</w:t>
      </w:r>
      <w:bookmarkEnd w:id="33"/>
      <w:bookmarkEnd w:id="34"/>
    </w:p>
    <w:p w:rsidR="008E5DF4" w:rsidRPr="00601D4A" w:rsidRDefault="008E5DF4" w:rsidP="00226303">
      <w:pPr>
        <w:ind w:left="360"/>
        <w:jc w:val="both"/>
        <w:rPr>
          <w:rFonts w:cs="Arial"/>
          <w:sz w:val="22"/>
          <w:szCs w:val="22"/>
        </w:rPr>
      </w:pPr>
    </w:p>
    <w:p w:rsidR="0039601B" w:rsidRPr="00601D4A" w:rsidRDefault="008E5DF4" w:rsidP="00FB6C06">
      <w:pPr>
        <w:ind w:left="708" w:firstLine="708"/>
        <w:jc w:val="both"/>
        <w:rPr>
          <w:rFonts w:cs="Arial"/>
          <w:szCs w:val="24"/>
        </w:rPr>
      </w:pPr>
      <w:r w:rsidRPr="00601D4A">
        <w:rPr>
          <w:rFonts w:cs="Arial"/>
          <w:szCs w:val="24"/>
        </w:rPr>
        <w:t xml:space="preserve">Zgodnie z zamiarem </w:t>
      </w:r>
      <w:r w:rsidR="001E3F50" w:rsidRPr="00601D4A">
        <w:rPr>
          <w:rFonts w:cs="Arial"/>
          <w:szCs w:val="24"/>
        </w:rPr>
        <w:t>I</w:t>
      </w:r>
      <w:r w:rsidRPr="00601D4A">
        <w:rPr>
          <w:rFonts w:cs="Arial"/>
          <w:szCs w:val="24"/>
        </w:rPr>
        <w:t xml:space="preserve">nwestora </w:t>
      </w:r>
      <w:r w:rsidR="00D53EDD" w:rsidRPr="00601D4A">
        <w:rPr>
          <w:rFonts w:cs="Arial"/>
          <w:szCs w:val="24"/>
        </w:rPr>
        <w:t>budyn</w:t>
      </w:r>
      <w:r w:rsidR="006255D9">
        <w:rPr>
          <w:rFonts w:cs="Arial"/>
          <w:szCs w:val="24"/>
        </w:rPr>
        <w:t>ek gospodarczy</w:t>
      </w:r>
      <w:r w:rsidR="006178A9" w:rsidRPr="00601D4A">
        <w:rPr>
          <w:rFonts w:cs="Arial"/>
          <w:szCs w:val="24"/>
        </w:rPr>
        <w:t xml:space="preserve"> </w:t>
      </w:r>
      <w:r w:rsidRPr="00601D4A">
        <w:rPr>
          <w:rFonts w:cs="Arial"/>
          <w:szCs w:val="24"/>
        </w:rPr>
        <w:t>przeznaczon</w:t>
      </w:r>
      <w:r w:rsidR="006255D9">
        <w:rPr>
          <w:rFonts w:cs="Arial"/>
          <w:szCs w:val="24"/>
        </w:rPr>
        <w:t>y</w:t>
      </w:r>
      <w:r w:rsidRPr="00601D4A">
        <w:rPr>
          <w:rFonts w:cs="Arial"/>
          <w:szCs w:val="24"/>
        </w:rPr>
        <w:t xml:space="preserve"> jest do rozbiórki. </w:t>
      </w:r>
      <w:r w:rsidR="006178A9" w:rsidRPr="00601D4A">
        <w:rPr>
          <w:rFonts w:cs="Arial"/>
          <w:szCs w:val="24"/>
        </w:rPr>
        <w:t xml:space="preserve">Przylega do niego budynek abonenckiej stacji </w:t>
      </w:r>
      <w:r w:rsidR="001E3F50" w:rsidRPr="00601D4A">
        <w:rPr>
          <w:rFonts w:cs="Arial"/>
          <w:szCs w:val="24"/>
        </w:rPr>
        <w:t>transformatorowej</w:t>
      </w:r>
      <w:r w:rsidR="006178A9" w:rsidRPr="00601D4A">
        <w:rPr>
          <w:rFonts w:cs="Arial"/>
          <w:szCs w:val="24"/>
        </w:rPr>
        <w:t>, któr</w:t>
      </w:r>
      <w:r w:rsidR="006255D9">
        <w:rPr>
          <w:rFonts w:cs="Arial"/>
          <w:szCs w:val="24"/>
        </w:rPr>
        <w:t>y</w:t>
      </w:r>
      <w:r w:rsidR="006178A9" w:rsidRPr="00601D4A">
        <w:rPr>
          <w:rFonts w:cs="Arial"/>
          <w:szCs w:val="24"/>
        </w:rPr>
        <w:t xml:space="preserve"> jest własnością Inwestora. </w:t>
      </w:r>
      <w:r w:rsidR="0039601B" w:rsidRPr="00601D4A">
        <w:rPr>
          <w:rFonts w:cs="Arial"/>
          <w:szCs w:val="24"/>
        </w:rPr>
        <w:t xml:space="preserve">Ze względu na to, że budynek stacji powstał w późniejszym okresie po rozbiórce będzie stanowił niezależny budynek, o samodzielnej konstrukcji. </w:t>
      </w:r>
    </w:p>
    <w:p w:rsidR="00ED2420" w:rsidRPr="00601D4A" w:rsidRDefault="0039601B" w:rsidP="0039601B">
      <w:pPr>
        <w:ind w:left="708"/>
        <w:jc w:val="both"/>
        <w:rPr>
          <w:rFonts w:cs="Arial"/>
        </w:rPr>
      </w:pPr>
      <w:r w:rsidRPr="00601D4A">
        <w:rPr>
          <w:rFonts w:cs="Arial"/>
          <w:szCs w:val="24"/>
        </w:rPr>
        <w:t xml:space="preserve">Budynek usytuowany jest wzdłuż wschodniej granicy działki, w jej </w:t>
      </w:r>
      <w:r w:rsidR="004738CB" w:rsidRPr="00601D4A">
        <w:rPr>
          <w:rFonts w:cs="Arial"/>
          <w:szCs w:val="24"/>
        </w:rPr>
        <w:t xml:space="preserve">południowym </w:t>
      </w:r>
      <w:r w:rsidRPr="00601D4A">
        <w:rPr>
          <w:rFonts w:cs="Arial"/>
          <w:szCs w:val="24"/>
        </w:rPr>
        <w:t>narożniku.</w:t>
      </w:r>
      <w:r w:rsidR="00226303" w:rsidRPr="00601D4A">
        <w:rPr>
          <w:rFonts w:cs="Arial"/>
          <w:szCs w:val="24"/>
        </w:rPr>
        <w:br/>
      </w:r>
    </w:p>
    <w:p w:rsidR="008E5DF4" w:rsidRPr="00601D4A" w:rsidRDefault="008E5DF4" w:rsidP="00D53EDD">
      <w:pPr>
        <w:pStyle w:val="Nagwek2"/>
        <w:numPr>
          <w:ilvl w:val="1"/>
          <w:numId w:val="16"/>
        </w:numPr>
        <w:suppressAutoHyphens w:val="0"/>
        <w:jc w:val="both"/>
        <w:rPr>
          <w:rFonts w:cs="Arial"/>
          <w:bCs/>
          <w:szCs w:val="24"/>
          <w:lang w:val="pl-PL"/>
        </w:rPr>
      </w:pPr>
      <w:bookmarkStart w:id="35" w:name="_Toc479855544"/>
      <w:bookmarkStart w:id="36" w:name="_Toc511051476"/>
      <w:r w:rsidRPr="00601D4A">
        <w:rPr>
          <w:rFonts w:cs="Arial"/>
          <w:bCs/>
          <w:szCs w:val="24"/>
          <w:lang w:val="pl-PL"/>
        </w:rPr>
        <w:t>Kolejność wykonywanych robót</w:t>
      </w:r>
      <w:bookmarkEnd w:id="35"/>
      <w:bookmarkEnd w:id="36"/>
    </w:p>
    <w:p w:rsidR="008E5DF4" w:rsidRPr="00601D4A" w:rsidRDefault="008E5DF4" w:rsidP="00226303">
      <w:pPr>
        <w:ind w:left="720"/>
        <w:jc w:val="both"/>
        <w:rPr>
          <w:rFonts w:cs="Arial"/>
          <w:b/>
          <w:bCs/>
          <w:sz w:val="22"/>
          <w:szCs w:val="22"/>
        </w:rPr>
      </w:pP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Zabezpieczyć teren robót poprzez ogrodzenie i wywieszenie tablic ostrzegawczych.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Odłączyć wszystkie media z budynku.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lastRenderedPageBreak/>
        <w:t>Zdemontować osprzęt i wymontować stolarkę okienną</w:t>
      </w:r>
      <w:r w:rsidR="00F342F4" w:rsidRPr="00601D4A">
        <w:rPr>
          <w:rFonts w:cs="Arial"/>
          <w:bCs/>
          <w:szCs w:val="24"/>
        </w:rPr>
        <w:t>, drzwiową i zadaszenie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instalacje wewnętrzne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pokrycie dachowe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konstrukcję attyk i dachu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konstrukcję murowaną ścian wyższej kondygnacji, rozpoczynając od ścian działowych</w:t>
      </w:r>
      <w:r w:rsidR="00C10055" w:rsidRPr="00601D4A">
        <w:rPr>
          <w:rFonts w:cs="Arial"/>
          <w:bCs/>
          <w:szCs w:val="24"/>
        </w:rPr>
        <w:t>.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konstrukcje stropów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konstrukcję murowaną ścian niższej kondygnacji</w:t>
      </w:r>
      <w:r w:rsidR="00E76AAD" w:rsidRPr="00601D4A">
        <w:rPr>
          <w:rFonts w:cs="Arial"/>
          <w:bCs/>
          <w:szCs w:val="24"/>
        </w:rPr>
        <w:t xml:space="preserve"> oraz schody</w:t>
      </w:r>
    </w:p>
    <w:p w:rsidR="00C45EB2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posadzkę najniższej kondygnacji</w:t>
      </w:r>
    </w:p>
    <w:p w:rsidR="008E5DF4" w:rsidRPr="00601D4A" w:rsidRDefault="00C45EB2" w:rsidP="00C45EB2">
      <w:pPr>
        <w:numPr>
          <w:ilvl w:val="0"/>
          <w:numId w:val="21"/>
        </w:numPr>
        <w:suppressAutoHyphens w:val="0"/>
        <w:jc w:val="both"/>
        <w:rPr>
          <w:rFonts w:cs="Arial"/>
          <w:bCs/>
          <w:szCs w:val="24"/>
        </w:rPr>
      </w:pPr>
      <w:r w:rsidRPr="00601D4A">
        <w:rPr>
          <w:rFonts w:cs="Arial"/>
          <w:bCs/>
          <w:szCs w:val="24"/>
        </w:rPr>
        <w:t>Rozebrać fundamenty</w:t>
      </w:r>
      <w:r w:rsidR="00C10055" w:rsidRPr="00601D4A">
        <w:rPr>
          <w:rFonts w:cs="Arial"/>
          <w:bCs/>
          <w:szCs w:val="24"/>
        </w:rPr>
        <w:t xml:space="preserve"> (pozostawiając ławę na styku z budynkiem </w:t>
      </w:r>
      <w:r w:rsidR="004738CB" w:rsidRPr="00601D4A">
        <w:rPr>
          <w:rFonts w:cs="Arial"/>
          <w:bCs/>
          <w:szCs w:val="24"/>
        </w:rPr>
        <w:t>przylegającym</w:t>
      </w:r>
      <w:r w:rsidR="00C10055" w:rsidRPr="00601D4A">
        <w:rPr>
          <w:rFonts w:cs="Arial"/>
          <w:bCs/>
          <w:szCs w:val="24"/>
        </w:rPr>
        <w:t>)</w:t>
      </w:r>
    </w:p>
    <w:p w:rsidR="00C10055" w:rsidRPr="00601D4A" w:rsidRDefault="00C10055">
      <w:pPr>
        <w:suppressAutoHyphens w:val="0"/>
        <w:rPr>
          <w:rFonts w:cs="Arial"/>
          <w:b/>
          <w:szCs w:val="24"/>
        </w:rPr>
      </w:pPr>
      <w:bookmarkStart w:id="37" w:name="_Toc479855545"/>
    </w:p>
    <w:p w:rsidR="008E5DF4" w:rsidRDefault="008E5DF4" w:rsidP="00D53EDD">
      <w:pPr>
        <w:pStyle w:val="Nagwek2"/>
        <w:numPr>
          <w:ilvl w:val="1"/>
          <w:numId w:val="16"/>
        </w:numPr>
        <w:tabs>
          <w:tab w:val="clear" w:pos="1134"/>
        </w:tabs>
        <w:jc w:val="both"/>
        <w:rPr>
          <w:rFonts w:cs="Arial"/>
          <w:szCs w:val="24"/>
          <w:lang w:val="pl-PL"/>
        </w:rPr>
      </w:pPr>
      <w:bookmarkStart w:id="38" w:name="_Toc511051477"/>
      <w:r w:rsidRPr="00601D4A">
        <w:rPr>
          <w:rFonts w:cs="Arial"/>
          <w:szCs w:val="24"/>
          <w:lang w:val="pl-PL"/>
        </w:rPr>
        <w:t>Prace rozbiórkowe wykonywać w odwrotnej kolejności do wznoszenia obiektu</w:t>
      </w:r>
      <w:bookmarkEnd w:id="37"/>
      <w:bookmarkEnd w:id="38"/>
    </w:p>
    <w:p w:rsidR="00412883" w:rsidRDefault="00412883" w:rsidP="00412883"/>
    <w:p w:rsidR="00412883" w:rsidRPr="00FB6C06" w:rsidRDefault="00412883" w:rsidP="00FB6C06">
      <w:pPr>
        <w:ind w:left="708" w:firstLine="708"/>
        <w:jc w:val="both"/>
        <w:rPr>
          <w:rFonts w:cs="Arial"/>
          <w:szCs w:val="24"/>
        </w:rPr>
      </w:pPr>
      <w:r w:rsidRPr="00FB6C06">
        <w:rPr>
          <w:rFonts w:cs="Arial"/>
          <w:szCs w:val="24"/>
        </w:rPr>
        <w:t>Należy zwrócić szczególna uwagę na rozbiórkę ściany szczytowej przy pozostawianym budynku stacji TRAFO. Nie można dopuścić do spadania odłamków  muru na dach budynku.</w:t>
      </w:r>
    </w:p>
    <w:p w:rsidR="00412883" w:rsidRPr="00FB6C06" w:rsidRDefault="00412883" w:rsidP="00FB6C06">
      <w:pPr>
        <w:ind w:left="708" w:firstLine="708"/>
        <w:jc w:val="both"/>
        <w:rPr>
          <w:rFonts w:cs="Arial"/>
          <w:szCs w:val="24"/>
        </w:rPr>
      </w:pPr>
      <w:r w:rsidRPr="00FB6C06">
        <w:rPr>
          <w:rFonts w:cs="Arial"/>
          <w:szCs w:val="24"/>
        </w:rPr>
        <w:t xml:space="preserve">Ścianę szczytową rozbierać  do poziomu dachu stacji transformatorowej i wykonać wieniec żelbetowy do poziomu istniejącej attyki. Fragmenty ściany szczytowej poza obrysem budynku TRAFO należy odciąć mechanicznie od fragmentu ściany  pozostawianej.  </w:t>
      </w:r>
    </w:p>
    <w:p w:rsidR="00412883" w:rsidRPr="00FB6C06" w:rsidRDefault="00412883" w:rsidP="00FB6C06">
      <w:pPr>
        <w:ind w:left="708" w:firstLine="708"/>
        <w:jc w:val="both"/>
        <w:rPr>
          <w:rFonts w:cs="Arial"/>
          <w:szCs w:val="24"/>
        </w:rPr>
      </w:pPr>
      <w:r w:rsidRPr="00FB6C06">
        <w:rPr>
          <w:rFonts w:cs="Arial"/>
          <w:szCs w:val="24"/>
        </w:rPr>
        <w:t xml:space="preserve">Ścianę , która pozostanie należy powiązać  z konstrukcją budynku TRAFO poprzez wklejanie kotew M10 (w pionie do słupów ramy żelbetowej, w poziomie do rygla ramy żelbetowej. </w:t>
      </w:r>
    </w:p>
    <w:p w:rsidR="00412883" w:rsidRPr="00412883" w:rsidRDefault="00412883" w:rsidP="00412883">
      <w:pPr>
        <w:ind w:left="1134"/>
      </w:pPr>
    </w:p>
    <w:p w:rsidR="0089285A" w:rsidRDefault="0089285A" w:rsidP="0089285A">
      <w:pPr>
        <w:pStyle w:val="Nagwek2"/>
        <w:numPr>
          <w:ilvl w:val="1"/>
          <w:numId w:val="16"/>
        </w:numPr>
      </w:pPr>
      <w:bookmarkStart w:id="39" w:name="_Toc511051478"/>
      <w:r>
        <w:t>Media</w:t>
      </w:r>
      <w:bookmarkEnd w:id="39"/>
    </w:p>
    <w:p w:rsidR="002A55D4" w:rsidRDefault="002A55D4" w:rsidP="002D00AE">
      <w:pPr>
        <w:jc w:val="both"/>
      </w:pPr>
    </w:p>
    <w:p w:rsidR="0089285A" w:rsidRPr="00CC04CA" w:rsidRDefault="0089285A" w:rsidP="002D00AE">
      <w:pPr>
        <w:ind w:left="426" w:firstLine="708"/>
        <w:jc w:val="both"/>
        <w:rPr>
          <w:b/>
        </w:rPr>
      </w:pPr>
      <w:r w:rsidRPr="00CC04CA">
        <w:rPr>
          <w:b/>
        </w:rPr>
        <w:t xml:space="preserve">Instalacje </w:t>
      </w:r>
      <w:proofErr w:type="spellStart"/>
      <w:r w:rsidRPr="00CC04CA">
        <w:rPr>
          <w:b/>
        </w:rPr>
        <w:t>wod-kan</w:t>
      </w:r>
      <w:proofErr w:type="spellEnd"/>
    </w:p>
    <w:p w:rsidR="002A55D4" w:rsidRPr="00CC04CA" w:rsidRDefault="002A55D4" w:rsidP="002D00AE">
      <w:pPr>
        <w:jc w:val="both"/>
      </w:pPr>
    </w:p>
    <w:p w:rsidR="002D00AE" w:rsidRPr="00CC04CA" w:rsidRDefault="002D00AE" w:rsidP="002D00AE">
      <w:pPr>
        <w:ind w:left="1134"/>
        <w:jc w:val="both"/>
      </w:pPr>
      <w:r w:rsidRPr="00CC04CA">
        <w:t xml:space="preserve">Podczas wizji lokalnej na obiekcie stwierdzono, że nie ma potrzeby wykonywania studzienki z zaworem </w:t>
      </w:r>
      <w:proofErr w:type="spellStart"/>
      <w:r w:rsidRPr="00CC04CA">
        <w:t>zamykającycm</w:t>
      </w:r>
      <w:proofErr w:type="spellEnd"/>
      <w:r w:rsidRPr="00CC04CA">
        <w:t xml:space="preserve"> doprowadzenie wody. </w:t>
      </w:r>
    </w:p>
    <w:p w:rsidR="0089285A" w:rsidRPr="00CC04CA" w:rsidRDefault="0089285A" w:rsidP="002D00AE">
      <w:pPr>
        <w:ind w:left="1134"/>
        <w:jc w:val="both"/>
        <w:rPr>
          <w:b/>
        </w:rPr>
      </w:pPr>
      <w:proofErr w:type="spellStart"/>
      <w:r w:rsidRPr="00CC04CA">
        <w:t>Przykanalik</w:t>
      </w:r>
      <w:proofErr w:type="spellEnd"/>
      <w:r w:rsidRPr="00CC04CA">
        <w:t xml:space="preserve"> należy zaślepić w najbliższej studni. </w:t>
      </w:r>
    </w:p>
    <w:p w:rsidR="0089285A" w:rsidRPr="00CC04CA" w:rsidRDefault="0089285A" w:rsidP="002D00AE">
      <w:pPr>
        <w:ind w:left="1134"/>
        <w:jc w:val="both"/>
        <w:rPr>
          <w:b/>
        </w:rPr>
      </w:pPr>
      <w:r w:rsidRPr="00CC04CA">
        <w:t xml:space="preserve">Odłączyć instalację wody na zaworze w budynku. Rury zdemontować. Zaślepić korkiem, zdemontowane elementy instalacji zutylizować zgodnie z przepisami.    </w:t>
      </w:r>
    </w:p>
    <w:p w:rsidR="0089285A" w:rsidRPr="00CC04CA" w:rsidRDefault="0089285A" w:rsidP="002D00AE">
      <w:pPr>
        <w:jc w:val="both"/>
        <w:rPr>
          <w:lang w:val="en-IE"/>
        </w:rPr>
      </w:pPr>
    </w:p>
    <w:p w:rsidR="0089285A" w:rsidRPr="00CC04CA" w:rsidRDefault="0089285A" w:rsidP="002D00AE">
      <w:pPr>
        <w:ind w:left="426" w:firstLine="708"/>
        <w:jc w:val="both"/>
        <w:rPr>
          <w:b/>
        </w:rPr>
      </w:pPr>
      <w:r w:rsidRPr="00CC04CA">
        <w:rPr>
          <w:b/>
        </w:rPr>
        <w:t>Instalacje elektryczne</w:t>
      </w:r>
    </w:p>
    <w:p w:rsidR="00362B80" w:rsidRPr="00CC04CA" w:rsidRDefault="00362B80" w:rsidP="002D00AE">
      <w:pPr>
        <w:jc w:val="both"/>
        <w:rPr>
          <w:lang w:val="en-IE"/>
        </w:rPr>
      </w:pPr>
    </w:p>
    <w:p w:rsidR="000C09D5" w:rsidRPr="00CC04CA" w:rsidRDefault="00576CBA" w:rsidP="002D00AE">
      <w:pPr>
        <w:ind w:left="1134"/>
        <w:jc w:val="both"/>
        <w:rPr>
          <w:lang w:val="en-IE"/>
        </w:rPr>
      </w:pPr>
      <w:r w:rsidRPr="00CC04CA">
        <w:rPr>
          <w:lang w:val="en-IE"/>
        </w:rPr>
        <w:t xml:space="preserve">W </w:t>
      </w:r>
      <w:proofErr w:type="spellStart"/>
      <w:r w:rsidRPr="00CC04CA">
        <w:rPr>
          <w:lang w:val="en-IE"/>
        </w:rPr>
        <w:t>rozdzielni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należy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odłączyć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zasilanie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rozbieranego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budynku</w:t>
      </w:r>
      <w:proofErr w:type="spellEnd"/>
      <w:r w:rsidRPr="00CC04CA">
        <w:rPr>
          <w:lang w:val="en-IE"/>
        </w:rPr>
        <w:t xml:space="preserve">, </w:t>
      </w:r>
      <w:proofErr w:type="spellStart"/>
      <w:r w:rsidRPr="00CC04CA">
        <w:rPr>
          <w:lang w:val="en-IE"/>
        </w:rPr>
        <w:t>przewody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zabezpieczyć</w:t>
      </w:r>
      <w:proofErr w:type="spellEnd"/>
      <w:r w:rsidRPr="00CC04CA">
        <w:rPr>
          <w:lang w:val="en-IE"/>
        </w:rPr>
        <w:t xml:space="preserve">. </w:t>
      </w:r>
    </w:p>
    <w:p w:rsidR="00FD25E0" w:rsidRPr="00CC04CA" w:rsidRDefault="00576CBA" w:rsidP="002D00AE">
      <w:pPr>
        <w:ind w:left="1134"/>
        <w:jc w:val="both"/>
        <w:rPr>
          <w:lang w:val="en-IE"/>
        </w:rPr>
      </w:pPr>
      <w:r w:rsidRPr="00CC04CA">
        <w:rPr>
          <w:lang w:val="en-IE"/>
        </w:rPr>
        <w:t xml:space="preserve">W </w:t>
      </w:r>
      <w:proofErr w:type="spellStart"/>
      <w:r w:rsidRPr="00CC04CA">
        <w:rPr>
          <w:lang w:val="en-IE"/>
        </w:rPr>
        <w:t>budynku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gospodarczym</w:t>
      </w:r>
      <w:proofErr w:type="spellEnd"/>
      <w:r w:rsidRPr="00CC04CA">
        <w:rPr>
          <w:lang w:val="en-IE"/>
        </w:rPr>
        <w:t xml:space="preserve"> pod </w:t>
      </w:r>
      <w:proofErr w:type="spellStart"/>
      <w:r w:rsidRPr="00CC04CA">
        <w:rPr>
          <w:lang w:val="en-IE"/>
        </w:rPr>
        <w:t>posadzką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parteru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znajduj</w:t>
      </w:r>
      <w:r w:rsidR="000C09D5" w:rsidRPr="00CC04CA">
        <w:rPr>
          <w:lang w:val="en-IE"/>
        </w:rPr>
        <w:t>e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się</w:t>
      </w:r>
      <w:proofErr w:type="spellEnd"/>
      <w:r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kanał</w:t>
      </w:r>
      <w:proofErr w:type="spellEnd"/>
      <w:r w:rsidR="000C09D5" w:rsidRPr="00CC04CA">
        <w:rPr>
          <w:lang w:val="en-IE"/>
        </w:rPr>
        <w:t xml:space="preserve"> z </w:t>
      </w:r>
      <w:proofErr w:type="spellStart"/>
      <w:r w:rsidR="000C09D5" w:rsidRPr="00CC04CA">
        <w:rPr>
          <w:lang w:val="en-IE"/>
        </w:rPr>
        <w:t>przestrzenią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instalacyjną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na</w:t>
      </w:r>
      <w:proofErr w:type="spellEnd"/>
      <w:r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głębokości</w:t>
      </w:r>
      <w:proofErr w:type="spellEnd"/>
      <w:r w:rsidRPr="00CC04CA">
        <w:rPr>
          <w:lang w:val="en-IE"/>
        </w:rPr>
        <w:t xml:space="preserve"> ok. 50cm.</w:t>
      </w:r>
      <w:r w:rsidR="000C09D5" w:rsidRPr="00CC04CA">
        <w:rPr>
          <w:lang w:val="en-IE"/>
        </w:rPr>
        <w:t xml:space="preserve"> Na </w:t>
      </w:r>
      <w:proofErr w:type="spellStart"/>
      <w:r w:rsidR="000C09D5" w:rsidRPr="00CC04CA">
        <w:rPr>
          <w:lang w:val="en-IE"/>
        </w:rPr>
        <w:t>rysunkach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lokalizacja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przybliżona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na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podstawie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wizji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lokalnej</w:t>
      </w:r>
      <w:proofErr w:type="spellEnd"/>
      <w:r w:rsidR="000C09D5" w:rsidRPr="00CC04CA">
        <w:rPr>
          <w:lang w:val="en-IE"/>
        </w:rPr>
        <w:t>.</w:t>
      </w:r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K</w:t>
      </w:r>
      <w:r w:rsidR="000C09D5" w:rsidRPr="00CC04CA">
        <w:rPr>
          <w:lang w:val="en-IE"/>
        </w:rPr>
        <w:t>anał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należy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z</w:t>
      </w:r>
      <w:r w:rsidR="00FD25E0" w:rsidRPr="00CC04CA">
        <w:rPr>
          <w:lang w:val="en-IE"/>
        </w:rPr>
        <w:t>achowa</w:t>
      </w:r>
      <w:r w:rsidR="000C09D5" w:rsidRPr="00CC04CA">
        <w:rPr>
          <w:lang w:val="en-IE"/>
        </w:rPr>
        <w:t>ć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i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zabezpieczyć</w:t>
      </w:r>
      <w:proofErr w:type="spellEnd"/>
      <w:r w:rsidR="000C09D5" w:rsidRPr="00CC04CA">
        <w:rPr>
          <w:lang w:val="en-IE"/>
        </w:rPr>
        <w:t xml:space="preserve">: </w:t>
      </w:r>
      <w:proofErr w:type="spellStart"/>
      <w:r w:rsidR="000C09D5" w:rsidRPr="00CC04CA">
        <w:rPr>
          <w:lang w:val="en-IE"/>
        </w:rPr>
        <w:t>zasypa</w:t>
      </w:r>
      <w:r w:rsidR="00FD25E0" w:rsidRPr="00CC04CA">
        <w:rPr>
          <w:lang w:val="en-IE"/>
        </w:rPr>
        <w:t>ć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keramzytem</w:t>
      </w:r>
      <w:proofErr w:type="spellEnd"/>
      <w:r w:rsidR="000C09D5" w:rsidRPr="00CC04CA">
        <w:rPr>
          <w:lang w:val="en-IE"/>
        </w:rPr>
        <w:t xml:space="preserve">, </w:t>
      </w:r>
      <w:proofErr w:type="spellStart"/>
      <w:r w:rsidR="000C09D5" w:rsidRPr="00CC04CA">
        <w:rPr>
          <w:lang w:val="en-IE"/>
        </w:rPr>
        <w:t>przekryć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betonową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pokrywą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i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położyć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kostkę</w:t>
      </w:r>
      <w:proofErr w:type="spellEnd"/>
      <w:r w:rsidR="000C09D5" w:rsidRPr="00CC04CA">
        <w:rPr>
          <w:lang w:val="en-IE"/>
        </w:rPr>
        <w:t xml:space="preserve"> – </w:t>
      </w:r>
      <w:proofErr w:type="spellStart"/>
      <w:r w:rsidR="000C09D5" w:rsidRPr="00CC04CA">
        <w:rPr>
          <w:lang w:val="en-IE"/>
        </w:rPr>
        <w:t>potwierdzić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na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budowie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możliwość</w:t>
      </w:r>
      <w:proofErr w:type="spellEnd"/>
      <w:r w:rsidR="000C09D5" w:rsidRPr="00CC04CA">
        <w:rPr>
          <w:lang w:val="en-IE"/>
        </w:rPr>
        <w:t xml:space="preserve"> </w:t>
      </w:r>
      <w:proofErr w:type="spellStart"/>
      <w:r w:rsidR="000C09D5" w:rsidRPr="00CC04CA">
        <w:rPr>
          <w:lang w:val="en-IE"/>
        </w:rPr>
        <w:t>wykonania</w:t>
      </w:r>
      <w:proofErr w:type="spellEnd"/>
      <w:r w:rsidR="000C09D5" w:rsidRPr="00CC04CA">
        <w:rPr>
          <w:lang w:val="en-IE"/>
        </w:rPr>
        <w:t xml:space="preserve">. </w:t>
      </w:r>
    </w:p>
    <w:p w:rsidR="00362B80" w:rsidRPr="00CC04CA" w:rsidRDefault="000C09D5" w:rsidP="002D00AE">
      <w:pPr>
        <w:ind w:left="1134"/>
        <w:jc w:val="both"/>
        <w:rPr>
          <w:lang w:val="en-IE"/>
        </w:rPr>
      </w:pPr>
      <w:proofErr w:type="spellStart"/>
      <w:r w:rsidRPr="00CC04CA">
        <w:rPr>
          <w:lang w:val="en-IE"/>
        </w:rPr>
        <w:t>Brak</w:t>
      </w:r>
      <w:proofErr w:type="spellEnd"/>
      <w:r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szczegółowej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Pr="00CC04CA">
        <w:rPr>
          <w:lang w:val="en-IE"/>
        </w:rPr>
        <w:t>inwentaryzacji</w:t>
      </w:r>
      <w:proofErr w:type="spellEnd"/>
      <w:r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wymiarów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kanału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oraz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znajdujących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się</w:t>
      </w:r>
      <w:proofErr w:type="spellEnd"/>
      <w:r w:rsidR="00FD25E0" w:rsidRPr="00CC04CA">
        <w:rPr>
          <w:lang w:val="en-IE"/>
        </w:rPr>
        <w:t xml:space="preserve"> z </w:t>
      </w:r>
      <w:proofErr w:type="spellStart"/>
      <w:r w:rsidR="00FD25E0" w:rsidRPr="00CC04CA">
        <w:rPr>
          <w:lang w:val="en-IE"/>
        </w:rPr>
        <w:t>nim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elementów</w:t>
      </w:r>
      <w:proofErr w:type="spellEnd"/>
      <w:r w:rsidR="00FD25E0" w:rsidRPr="00CC04CA">
        <w:rPr>
          <w:lang w:val="en-IE"/>
        </w:rPr>
        <w:t xml:space="preserve"> - </w:t>
      </w:r>
      <w:proofErr w:type="spellStart"/>
      <w:r w:rsidR="00FD25E0" w:rsidRPr="00CC04CA">
        <w:rPr>
          <w:lang w:val="en-IE"/>
        </w:rPr>
        <w:t>wymiary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oraz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elementy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wewnątrz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kanału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określić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na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budowie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przed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przystąpieniem</w:t>
      </w:r>
      <w:proofErr w:type="spellEnd"/>
      <w:r w:rsidR="00FD25E0" w:rsidRPr="00CC04CA">
        <w:rPr>
          <w:lang w:val="en-IE"/>
        </w:rPr>
        <w:t xml:space="preserve"> do </w:t>
      </w:r>
      <w:proofErr w:type="spellStart"/>
      <w:r w:rsidR="00FD25E0" w:rsidRPr="00CC04CA">
        <w:rPr>
          <w:lang w:val="en-IE"/>
        </w:rPr>
        <w:t>robót</w:t>
      </w:r>
      <w:proofErr w:type="spellEnd"/>
      <w:r w:rsidR="00FD25E0" w:rsidRPr="00CC04CA">
        <w:rPr>
          <w:lang w:val="en-IE"/>
        </w:rPr>
        <w:t xml:space="preserve"> </w:t>
      </w:r>
      <w:proofErr w:type="spellStart"/>
      <w:r w:rsidR="00FD25E0" w:rsidRPr="00CC04CA">
        <w:rPr>
          <w:lang w:val="en-IE"/>
        </w:rPr>
        <w:t>zabezpieczających</w:t>
      </w:r>
      <w:proofErr w:type="spellEnd"/>
      <w:r w:rsidRPr="00CC04CA">
        <w:rPr>
          <w:lang w:val="en-IE"/>
        </w:rPr>
        <w:t xml:space="preserve">. </w:t>
      </w:r>
    </w:p>
    <w:p w:rsidR="00CB77EE" w:rsidRDefault="00CB77EE" w:rsidP="00576CBA">
      <w:pPr>
        <w:ind w:left="1134"/>
        <w:rPr>
          <w:color w:val="FF0000"/>
          <w:lang w:val="en-IE"/>
        </w:rPr>
      </w:pPr>
    </w:p>
    <w:p w:rsidR="00E76AAD" w:rsidRPr="00601D4A" w:rsidRDefault="00E71A7B" w:rsidP="00302B5B">
      <w:pPr>
        <w:pStyle w:val="Nagwek2"/>
        <w:numPr>
          <w:ilvl w:val="1"/>
          <w:numId w:val="16"/>
        </w:numPr>
        <w:tabs>
          <w:tab w:val="clear" w:pos="1134"/>
        </w:tabs>
        <w:jc w:val="both"/>
        <w:rPr>
          <w:rFonts w:cs="Arial"/>
          <w:szCs w:val="24"/>
          <w:lang w:val="pl-PL"/>
        </w:rPr>
      </w:pPr>
      <w:bookmarkStart w:id="40" w:name="_Toc419109522"/>
      <w:bookmarkStart w:id="41" w:name="_Toc419109819"/>
      <w:bookmarkStart w:id="42" w:name="_Toc419110157"/>
      <w:bookmarkStart w:id="43" w:name="_Toc419110456"/>
      <w:bookmarkStart w:id="44" w:name="_Toc479855546"/>
      <w:bookmarkStart w:id="45" w:name="_Toc511051479"/>
      <w:r w:rsidRPr="00601D4A">
        <w:rPr>
          <w:rFonts w:cs="Arial"/>
          <w:szCs w:val="24"/>
          <w:lang w:val="pl-PL"/>
        </w:rPr>
        <w:t>B</w:t>
      </w:r>
      <w:r w:rsidR="00E76AAD" w:rsidRPr="00601D4A">
        <w:rPr>
          <w:rFonts w:cs="Arial"/>
          <w:szCs w:val="24"/>
          <w:lang w:val="pl-PL"/>
        </w:rPr>
        <w:t>udyn</w:t>
      </w:r>
      <w:r w:rsidRPr="00601D4A">
        <w:rPr>
          <w:rFonts w:cs="Arial"/>
          <w:szCs w:val="24"/>
          <w:lang w:val="pl-PL"/>
        </w:rPr>
        <w:t>ek</w:t>
      </w:r>
      <w:r w:rsidR="00E76AAD" w:rsidRPr="00601D4A">
        <w:rPr>
          <w:rFonts w:cs="Arial"/>
          <w:szCs w:val="24"/>
          <w:lang w:val="pl-PL"/>
        </w:rPr>
        <w:t xml:space="preserve"> </w:t>
      </w:r>
      <w:r w:rsidR="0039601B" w:rsidRPr="00601D4A">
        <w:rPr>
          <w:rFonts w:cs="Arial"/>
          <w:szCs w:val="24"/>
          <w:lang w:val="pl-PL"/>
        </w:rPr>
        <w:t>stacji transformatorowej</w:t>
      </w:r>
      <w:bookmarkEnd w:id="45"/>
    </w:p>
    <w:p w:rsidR="00C10055" w:rsidRPr="00601D4A" w:rsidRDefault="00C10055" w:rsidP="00C10055">
      <w:pPr>
        <w:pStyle w:val="Default"/>
        <w:ind w:left="1134"/>
        <w:jc w:val="both"/>
        <w:rPr>
          <w:rFonts w:ascii="Arial Narrow" w:hAnsi="Arial Narrow"/>
          <w:b/>
          <w:color w:val="auto"/>
        </w:rPr>
      </w:pPr>
    </w:p>
    <w:p w:rsidR="00C10055" w:rsidRPr="00601D4A" w:rsidRDefault="00C10055" w:rsidP="002A55D4">
      <w:pPr>
        <w:pStyle w:val="Default"/>
        <w:ind w:left="1134"/>
        <w:jc w:val="both"/>
        <w:rPr>
          <w:rFonts w:ascii="Arial Narrow" w:hAnsi="Arial Narrow"/>
          <w:b/>
          <w:color w:val="auto"/>
        </w:rPr>
      </w:pPr>
      <w:r w:rsidRPr="00601D4A">
        <w:rPr>
          <w:rFonts w:ascii="Arial Narrow" w:hAnsi="Arial Narrow"/>
          <w:b/>
          <w:color w:val="auto"/>
        </w:rPr>
        <w:t xml:space="preserve">Wszystkie prace należy prowadzić pod nadzorem osoby uprawnionej. Szczególną ostrożność zachować podczas prac na styku z budynkiem </w:t>
      </w:r>
      <w:r w:rsidR="0039601B" w:rsidRPr="00601D4A">
        <w:rPr>
          <w:rFonts w:ascii="Arial Narrow" w:hAnsi="Arial Narrow"/>
          <w:b/>
          <w:color w:val="auto"/>
        </w:rPr>
        <w:t>stacji transformatorowej</w:t>
      </w:r>
      <w:r w:rsidRPr="00601D4A">
        <w:rPr>
          <w:rFonts w:ascii="Arial Narrow" w:hAnsi="Arial Narrow"/>
          <w:b/>
          <w:color w:val="auto"/>
        </w:rPr>
        <w:t>.</w:t>
      </w:r>
    </w:p>
    <w:p w:rsidR="00C10055" w:rsidRPr="00601D4A" w:rsidRDefault="00C10055" w:rsidP="00C10055">
      <w:pPr>
        <w:pStyle w:val="Default"/>
        <w:ind w:left="1134"/>
        <w:jc w:val="both"/>
        <w:rPr>
          <w:rFonts w:ascii="Arial Narrow" w:hAnsi="Arial Narrow"/>
          <w:b/>
          <w:color w:val="auto"/>
        </w:rPr>
      </w:pPr>
    </w:p>
    <w:p w:rsidR="000B09F0" w:rsidRPr="003A6A33" w:rsidRDefault="00E76AAD" w:rsidP="00FB6C06">
      <w:pPr>
        <w:ind w:left="708" w:firstLine="708"/>
        <w:jc w:val="both"/>
      </w:pPr>
      <w:r w:rsidRPr="00734DF1">
        <w:t>Podczas rozbiórki należy zabezpieczyć</w:t>
      </w:r>
      <w:r w:rsidR="00C748D5" w:rsidRPr="00734DF1">
        <w:t xml:space="preserve"> przylegający</w:t>
      </w:r>
      <w:r w:rsidRPr="00734DF1">
        <w:t xml:space="preserve"> budynek </w:t>
      </w:r>
      <w:r w:rsidR="001E3F50" w:rsidRPr="00734DF1">
        <w:t>stacji transformatorowej</w:t>
      </w:r>
      <w:r w:rsidR="00C748D5" w:rsidRPr="00734DF1">
        <w:t xml:space="preserve"> </w:t>
      </w:r>
      <w:r w:rsidRPr="00734DF1">
        <w:t xml:space="preserve">przed </w:t>
      </w:r>
      <w:r w:rsidRPr="003A6A33">
        <w:t xml:space="preserve">ewentualnymi uszkodzeniami. </w:t>
      </w:r>
    </w:p>
    <w:p w:rsidR="00345622" w:rsidRDefault="00E76AAD" w:rsidP="00FB6C06">
      <w:pPr>
        <w:ind w:left="708" w:firstLine="708"/>
        <w:jc w:val="both"/>
        <w:rPr>
          <w:rFonts w:ascii="Arial" w:hAnsi="Arial" w:cs="Arial"/>
          <w:color w:val="000000"/>
          <w:szCs w:val="24"/>
          <w:lang w:eastAsia="pl-PL"/>
        </w:rPr>
      </w:pPr>
      <w:r w:rsidRPr="003A6A33">
        <w:t xml:space="preserve">Po dokonanych rozbiórkach należy </w:t>
      </w:r>
      <w:r w:rsidR="00E71A7B" w:rsidRPr="003A6A33">
        <w:t xml:space="preserve">odtworzyć, uzupełnić i wykończyć w sposób jednolity ściany szczytowe budynku stacji transformatorowej od strony podlegającego rozbiórce budynku zaplecza gospodarczego z </w:t>
      </w:r>
      <w:proofErr w:type="spellStart"/>
      <w:r w:rsidR="00E71A7B" w:rsidRPr="003A6A33">
        <w:t>dociepleniem</w:t>
      </w:r>
      <w:proofErr w:type="spellEnd"/>
      <w:r w:rsidR="00E71A7B" w:rsidRPr="003A6A33">
        <w:t xml:space="preserve"> styropianem </w:t>
      </w:r>
      <w:r w:rsidR="00F45DC1">
        <w:t xml:space="preserve">EPS 70-040 </w:t>
      </w:r>
      <w:r w:rsidR="00E71A7B" w:rsidRPr="003A6A33">
        <w:t>grubości 10 cm i otynkowaniem</w:t>
      </w:r>
      <w:r w:rsidR="00AC4C1E">
        <w:t xml:space="preserve"> – tynk </w:t>
      </w:r>
      <w:r w:rsidR="005F2679">
        <w:t xml:space="preserve">silikonowy, cienkowarstwowy CAPAROL kolor </w:t>
      </w:r>
      <w:proofErr w:type="spellStart"/>
      <w:r w:rsidR="005F2679">
        <w:t>CaparolColor</w:t>
      </w:r>
      <w:proofErr w:type="spellEnd"/>
      <w:r w:rsidR="005F2679">
        <w:t xml:space="preserve"> </w:t>
      </w:r>
      <w:proofErr w:type="spellStart"/>
      <w:r w:rsidR="005F2679">
        <w:t>Kiesel</w:t>
      </w:r>
      <w:proofErr w:type="spellEnd"/>
      <w:r w:rsidR="005F2679">
        <w:t xml:space="preserve"> 18 faktura baranek 2,0mm </w:t>
      </w:r>
      <w:r w:rsidR="00E751F4">
        <w:t xml:space="preserve">(tynk barwiony w masie) </w:t>
      </w:r>
      <w:r w:rsidR="005F2679">
        <w:t>lub równoważny</w:t>
      </w:r>
      <w:r w:rsidR="00E71A7B" w:rsidRPr="003A6A33">
        <w:t>.</w:t>
      </w:r>
      <w:r w:rsidR="005F2679">
        <w:t xml:space="preserve"> Cokół należy wykonać z płytek klinkierowych na kleju </w:t>
      </w:r>
      <w:r w:rsidR="00474F46">
        <w:br/>
      </w:r>
      <w:r w:rsidR="005F2679">
        <w:t xml:space="preserve">w kolorze i o grubości jak na pozostałych elewacjach. </w:t>
      </w:r>
      <w:r w:rsidR="00345622">
        <w:t xml:space="preserve">Cokół wykonać z polistyrenu </w:t>
      </w:r>
      <w:proofErr w:type="spellStart"/>
      <w:r w:rsidR="00345622">
        <w:t>ekstrudowanego</w:t>
      </w:r>
      <w:proofErr w:type="spellEnd"/>
      <w:r w:rsidR="00345622">
        <w:t xml:space="preserve"> XPS o grubości 6cm na papie termozgrzewalnej. Dodatkowo zastosować grunt</w:t>
      </w:r>
      <w:r w:rsidR="00345622" w:rsidRPr="00345622">
        <w:t xml:space="preserve"> pod izolację z papy termozgrzewalnej - IZOHAN </w:t>
      </w:r>
      <w:proofErr w:type="spellStart"/>
      <w:r w:rsidR="00345622" w:rsidRPr="00345622">
        <w:t>Dysperbit</w:t>
      </w:r>
      <w:proofErr w:type="spellEnd"/>
      <w:r w:rsidR="00345622" w:rsidRPr="00345622">
        <w:t xml:space="preserve"> rozcieńczony wodą wg instrukcji producenta.</w:t>
      </w:r>
    </w:p>
    <w:p w:rsidR="00E76AAD" w:rsidRDefault="00B81A5F" w:rsidP="00FB6C06">
      <w:pPr>
        <w:ind w:left="708" w:firstLine="708"/>
        <w:jc w:val="both"/>
      </w:pPr>
      <w:r>
        <w:t>Ze względu na prowadzone prace przewiduje się odświeżenie p</w:t>
      </w:r>
      <w:r w:rsidR="00E751F4">
        <w:t>ozostałych elewacji stacji, tj. należy je wyczyścić, uzupełnić ubytki tynku i pomalować farbą w kolorze zbliżonym do koloru tynku na ścianie szczytowej najlepiej tego samego producenta.</w:t>
      </w:r>
    </w:p>
    <w:p w:rsidR="00D87927" w:rsidRPr="00CF0DD5" w:rsidRDefault="00F45DC1" w:rsidP="00FB6C06">
      <w:pPr>
        <w:ind w:left="708" w:firstLine="708"/>
        <w:jc w:val="both"/>
        <w:rPr>
          <w:rFonts w:ascii="Arial" w:hAnsi="Arial" w:cs="Arial"/>
          <w:szCs w:val="24"/>
          <w:lang w:eastAsia="pl-PL"/>
        </w:rPr>
      </w:pPr>
      <w:r w:rsidRPr="00CF0DD5">
        <w:t xml:space="preserve">Drzwi w ścianie szczytowej należy wymienić na </w:t>
      </w:r>
      <w:r w:rsidR="00D87927" w:rsidRPr="00CF0DD5">
        <w:t>zewnętrzne</w:t>
      </w:r>
      <w:r w:rsidRPr="00CF0DD5">
        <w:t xml:space="preserve"> stalowe </w:t>
      </w:r>
      <w:r w:rsidR="00D87927" w:rsidRPr="00CF0DD5">
        <w:t xml:space="preserve">pełne ocieplane wełną mineralną, szyld klamka-klamka, zamek na klucz patentowy. </w:t>
      </w:r>
      <w:r w:rsidRPr="00CF0DD5">
        <w:t xml:space="preserve">Kolor jak stolarki drzwiowej istniejącej w tym obiekcie. </w:t>
      </w:r>
      <w:r w:rsidR="00D87927" w:rsidRPr="00CF0DD5">
        <w:t>Otwór w murze powinien mieć 100x205cm. Otwór w świetle minimum 90x20</w:t>
      </w:r>
      <w:r w:rsidR="00032F1D">
        <w:t>0</w:t>
      </w:r>
      <w:r w:rsidR="00D87927" w:rsidRPr="00CF0DD5">
        <w:t>cm. Należy sprawdzić czy otwór i nadproże istniejące są wystarczające. Jeśli nie, to należy wykonać korektę indywidualną na budowie.</w:t>
      </w:r>
    </w:p>
    <w:p w:rsidR="004D1B2A" w:rsidRDefault="000B09F0" w:rsidP="00FB6C06">
      <w:pPr>
        <w:ind w:left="708" w:firstLine="708"/>
        <w:jc w:val="both"/>
      </w:pPr>
      <w:r w:rsidRPr="003A6A33">
        <w:t xml:space="preserve">Jeśli będzie to wymagane należy </w:t>
      </w:r>
      <w:r w:rsidR="005013AD">
        <w:t xml:space="preserve">odtworzyć i uzupełnić oraz </w:t>
      </w:r>
      <w:r w:rsidRPr="003A6A33">
        <w:t xml:space="preserve">wyremontować połać dachu </w:t>
      </w:r>
      <w:r w:rsidR="00FB6C06">
        <w:br/>
      </w:r>
      <w:r w:rsidRPr="003A6A33">
        <w:t xml:space="preserve">w sposób jednolity z istniejącą strukturą dachu. </w:t>
      </w:r>
      <w:r w:rsidR="00345622">
        <w:t xml:space="preserve">Ze względu na częściowy demontaż ściany szczytowej budynku gospodarczego </w:t>
      </w:r>
      <w:r w:rsidR="00345622" w:rsidRPr="00345622">
        <w:t>wykonać nową obróbkę blacharską na całej długości tej ściany</w:t>
      </w:r>
      <w:r w:rsidR="00345622">
        <w:t>.</w:t>
      </w:r>
      <w:r w:rsidR="00F45DC1">
        <w:t xml:space="preserve"> Kolor obróbek blacharskich tak jak istniejących w celu zachowania spójności elewacji.</w:t>
      </w:r>
    </w:p>
    <w:p w:rsidR="004D1B2A" w:rsidRDefault="004D1B2A" w:rsidP="00FB6C06">
      <w:pPr>
        <w:ind w:left="708" w:firstLine="708"/>
        <w:jc w:val="both"/>
      </w:pPr>
      <w:r>
        <w:t xml:space="preserve">Należy zabezpieczyć ciągłość pracy stacji transformatorowej oraz ochronę przed zapyleniem pomieszczeń stacji. </w:t>
      </w:r>
    </w:p>
    <w:p w:rsidR="000B09F0" w:rsidRDefault="004D1B2A" w:rsidP="00FB6C06">
      <w:pPr>
        <w:ind w:left="708" w:firstLine="708"/>
        <w:jc w:val="both"/>
      </w:pPr>
      <w:r>
        <w:t>Konieczne jest</w:t>
      </w:r>
      <w:r w:rsidR="000B09F0" w:rsidRPr="003A6A33">
        <w:t xml:space="preserve"> </w:t>
      </w:r>
      <w:r>
        <w:t xml:space="preserve">zabezpieczenie nienaruszonego stanu szlabanu. </w:t>
      </w:r>
      <w:r w:rsidRPr="004D1B2A">
        <w:t>Po zakończeniu prac szlaban ma być funkcjonalny z działającym zasilaniem elektrycznym</w:t>
      </w:r>
      <w:r>
        <w:t>.</w:t>
      </w:r>
    </w:p>
    <w:p w:rsidR="0019378A" w:rsidRPr="003A6A33" w:rsidRDefault="0019378A" w:rsidP="00FB6C06">
      <w:pPr>
        <w:ind w:left="708" w:firstLine="708"/>
        <w:jc w:val="both"/>
      </w:pPr>
      <w:r>
        <w:t>Wszelkie prace prowadzone od strony WUM prowadzić z należytą starannością aby nie uszkodzić istniejących nasadzeń na działce sąsiada.</w:t>
      </w:r>
    </w:p>
    <w:p w:rsidR="004260E3" w:rsidRPr="00734DF1" w:rsidRDefault="004260E3" w:rsidP="004260E3">
      <w:pPr>
        <w:pStyle w:val="Nagwek2"/>
        <w:numPr>
          <w:ilvl w:val="1"/>
          <w:numId w:val="16"/>
        </w:numPr>
        <w:jc w:val="both"/>
        <w:rPr>
          <w:rFonts w:cs="Arial"/>
          <w:szCs w:val="24"/>
          <w:lang w:val="pl-PL"/>
        </w:rPr>
      </w:pPr>
      <w:bookmarkStart w:id="46" w:name="_Toc511051480"/>
      <w:r w:rsidRPr="00734DF1">
        <w:rPr>
          <w:rFonts w:cs="Arial"/>
          <w:szCs w:val="24"/>
          <w:lang w:val="pl-PL"/>
        </w:rPr>
        <w:t>Prace związane z uporządkowaniem terenu pozostałego po rozbiórce i terenu dookoła</w:t>
      </w:r>
      <w:bookmarkEnd w:id="46"/>
    </w:p>
    <w:p w:rsidR="002A55D4" w:rsidRDefault="002A55D4" w:rsidP="002A55D4">
      <w:pPr>
        <w:ind w:left="1134"/>
        <w:rPr>
          <w:rFonts w:cs="Arial"/>
          <w:szCs w:val="24"/>
          <w:lang w:eastAsia="pl-PL"/>
        </w:rPr>
      </w:pPr>
    </w:p>
    <w:p w:rsidR="00894270" w:rsidRPr="00734DF1" w:rsidRDefault="00980D58" w:rsidP="00474F46">
      <w:pPr>
        <w:ind w:left="708" w:firstLine="708"/>
        <w:jc w:val="both"/>
        <w:rPr>
          <w:b/>
          <w:lang w:eastAsia="pl-PL"/>
        </w:rPr>
      </w:pPr>
      <w:r w:rsidRPr="00734DF1">
        <w:rPr>
          <w:lang w:eastAsia="pl-PL"/>
        </w:rPr>
        <w:t>Należy usunąć część chodnika przylegającego do budynku rozbieranego pozostawiając chodnik na szerokość trzech płyt wzdłuż drogi biegnącej od bramy pożarowej do obecnie funkcjonującego szlabanu.</w:t>
      </w:r>
      <w:r w:rsidR="009B2AFF">
        <w:rPr>
          <w:lang w:eastAsia="pl-PL"/>
        </w:rPr>
        <w:t xml:space="preserve"> Płyty oczyścić. </w:t>
      </w:r>
    </w:p>
    <w:p w:rsidR="00EC3728" w:rsidRPr="003A6A33" w:rsidRDefault="008229CD" w:rsidP="00474F46">
      <w:pPr>
        <w:ind w:left="708" w:firstLine="708"/>
        <w:jc w:val="both"/>
        <w:rPr>
          <w:b/>
          <w:lang w:eastAsia="pl-PL"/>
        </w:rPr>
      </w:pPr>
      <w:r w:rsidRPr="00734DF1">
        <w:rPr>
          <w:lang w:eastAsia="pl-PL"/>
        </w:rPr>
        <w:t>Należy uzupełnić brakujące ogrodzeni</w:t>
      </w:r>
      <w:r w:rsidR="003A6A33">
        <w:rPr>
          <w:lang w:eastAsia="pl-PL"/>
        </w:rPr>
        <w:t>e</w:t>
      </w:r>
      <w:r w:rsidRPr="00734DF1">
        <w:rPr>
          <w:lang w:eastAsia="pl-PL"/>
        </w:rPr>
        <w:t xml:space="preserve">, które ma być zgodne z ogrodzeniem dochodzącym do budynku podlegającego rozbiórce, pomiędzy Warszawskim Uniwersytetem Medycznym  (WUM) a IBIB PAN w granicy działek, w przestrzeni zajmowanej dotychczas przez budynek </w:t>
      </w:r>
      <w:r w:rsidRPr="003A6A33">
        <w:rPr>
          <w:lang w:eastAsia="pl-PL"/>
        </w:rPr>
        <w:t>gospodarczy podlegający rozbiórce.</w:t>
      </w:r>
      <w:r w:rsidR="00BD0EB5">
        <w:rPr>
          <w:lang w:eastAsia="pl-PL"/>
        </w:rPr>
        <w:t xml:space="preserve"> Wysokość </w:t>
      </w:r>
      <w:r w:rsidR="002D00AE">
        <w:rPr>
          <w:lang w:eastAsia="pl-PL"/>
        </w:rPr>
        <w:t xml:space="preserve">metalowego </w:t>
      </w:r>
      <w:r w:rsidR="0049054E">
        <w:rPr>
          <w:lang w:eastAsia="pl-PL"/>
        </w:rPr>
        <w:t xml:space="preserve">ogrodzenia wraz z </w:t>
      </w:r>
      <w:r w:rsidR="009B2AFF">
        <w:rPr>
          <w:lang w:eastAsia="pl-PL"/>
        </w:rPr>
        <w:t xml:space="preserve">wylewanym betonowym cokołem nie może przekroczyć 2,2m (liczone od poziomu terenu). Wysokość cokołu, do którego będzie montowane ogrodzenie dopasować do cokołu istniejącego. </w:t>
      </w:r>
    </w:p>
    <w:p w:rsidR="00EC3728" w:rsidRPr="0089285A" w:rsidRDefault="00EC3728" w:rsidP="00474F46">
      <w:pPr>
        <w:ind w:left="708" w:firstLine="708"/>
        <w:jc w:val="both"/>
        <w:rPr>
          <w:b/>
          <w:szCs w:val="22"/>
        </w:rPr>
      </w:pPr>
      <w:r w:rsidRPr="00CB77EE">
        <w:rPr>
          <w:lang w:eastAsia="pl-PL"/>
        </w:rPr>
        <w:t xml:space="preserve">Należy </w:t>
      </w:r>
      <w:r w:rsidRPr="00CB77EE">
        <w:t>odtworzyć opaskę</w:t>
      </w:r>
      <w:r w:rsidRPr="0089285A">
        <w:rPr>
          <w:szCs w:val="22"/>
        </w:rPr>
        <w:t xml:space="preserve"> wokół budynku stacji transformatorowej o szerokości 80cm.</w:t>
      </w:r>
      <w:r w:rsidR="00BD0EB5">
        <w:rPr>
          <w:szCs w:val="22"/>
        </w:rPr>
        <w:t xml:space="preserve"> </w:t>
      </w:r>
      <w:r w:rsidR="00BD0EB5">
        <w:rPr>
          <w:szCs w:val="22"/>
        </w:rPr>
        <w:br/>
        <w:t>W pierwszej kolejności należy wykorzystać kostkę pochodząc</w:t>
      </w:r>
      <w:r w:rsidR="00FB6C06">
        <w:rPr>
          <w:szCs w:val="22"/>
        </w:rPr>
        <w:t>ą</w:t>
      </w:r>
      <w:r w:rsidR="00BD0EB5">
        <w:rPr>
          <w:szCs w:val="22"/>
        </w:rPr>
        <w:t xml:space="preserve"> z demontażu. Opaskę wokół budynku oczyścić, krawężniki uzupełnić. </w:t>
      </w:r>
    </w:p>
    <w:p w:rsidR="00032F1D" w:rsidRDefault="00032F1D">
      <w:pPr>
        <w:suppressAutoHyphens w:val="0"/>
        <w:rPr>
          <w:lang w:eastAsia="pl-PL"/>
        </w:rPr>
      </w:pPr>
      <w:r>
        <w:rPr>
          <w:lang w:eastAsia="pl-PL"/>
        </w:rPr>
        <w:br w:type="page"/>
      </w:r>
    </w:p>
    <w:p w:rsidR="00EC3728" w:rsidRDefault="00406481" w:rsidP="00474F46">
      <w:pPr>
        <w:ind w:left="708" w:firstLine="708"/>
        <w:jc w:val="both"/>
        <w:rPr>
          <w:lang w:eastAsia="pl-PL"/>
        </w:rPr>
      </w:pPr>
      <w:r w:rsidRPr="00734DF1">
        <w:rPr>
          <w:lang w:eastAsia="pl-PL"/>
        </w:rPr>
        <w:lastRenderedPageBreak/>
        <w:t>Wymagane jest</w:t>
      </w:r>
      <w:r w:rsidR="00E829DB" w:rsidRPr="00734DF1">
        <w:rPr>
          <w:lang w:eastAsia="pl-PL"/>
        </w:rPr>
        <w:t xml:space="preserve"> umieszczenie co 1,5m biało-czerwonych słupków drogowych stałych o wysokości użytkowej 1m +/- 0,1m, średnicy 80mm +/- 20mm na chodniku i granicy terenu zielonego (pomiędzy istniejącym szlabanem a ogrodzeniem z WUM) uniemożliwiających przejazd samochodów, ale umożliwiających swobodne przejście pieszym oraz przejazd rowerem na granicy działki z IBB (Instytutem Biochemii i Biofizyki PAN).</w:t>
      </w:r>
      <w:r w:rsidR="00EC3728" w:rsidRPr="00601D4A">
        <w:rPr>
          <w:lang w:eastAsia="pl-PL"/>
        </w:rPr>
        <w:tab/>
      </w:r>
    </w:p>
    <w:p w:rsidR="004260E3" w:rsidRPr="00601D4A" w:rsidRDefault="004260E3" w:rsidP="00474F46">
      <w:pPr>
        <w:jc w:val="both"/>
        <w:rPr>
          <w:color w:val="FF0000"/>
        </w:rPr>
      </w:pPr>
    </w:p>
    <w:p w:rsidR="00302B5B" w:rsidRPr="00601D4A" w:rsidRDefault="00302B5B" w:rsidP="00302B5B">
      <w:pPr>
        <w:pStyle w:val="Nagwek2"/>
        <w:numPr>
          <w:ilvl w:val="1"/>
          <w:numId w:val="16"/>
        </w:numPr>
        <w:tabs>
          <w:tab w:val="clear" w:pos="1134"/>
        </w:tabs>
        <w:jc w:val="both"/>
        <w:rPr>
          <w:rFonts w:cs="Arial"/>
          <w:szCs w:val="24"/>
          <w:lang w:val="pl-PL"/>
        </w:rPr>
      </w:pPr>
      <w:bookmarkStart w:id="47" w:name="_Toc511051481"/>
      <w:r w:rsidRPr="00601D4A">
        <w:rPr>
          <w:rFonts w:cs="Arial"/>
          <w:szCs w:val="24"/>
          <w:lang w:val="pl-PL"/>
        </w:rPr>
        <w:t>Materiały rozbiórkowe</w:t>
      </w:r>
      <w:bookmarkEnd w:id="40"/>
      <w:bookmarkEnd w:id="41"/>
      <w:bookmarkEnd w:id="42"/>
      <w:bookmarkEnd w:id="43"/>
      <w:bookmarkEnd w:id="44"/>
      <w:bookmarkEnd w:id="47"/>
    </w:p>
    <w:p w:rsidR="002A55D4" w:rsidRDefault="002A55D4" w:rsidP="007F7E13">
      <w:pPr>
        <w:pStyle w:val="Default"/>
        <w:ind w:left="1134"/>
        <w:jc w:val="both"/>
        <w:rPr>
          <w:rFonts w:ascii="Arial Narrow" w:hAnsi="Arial Narrow"/>
          <w:color w:val="auto"/>
        </w:rPr>
      </w:pPr>
    </w:p>
    <w:p w:rsidR="00980D58" w:rsidRPr="00734DF1" w:rsidRDefault="00980D58" w:rsidP="00FB6C06">
      <w:pPr>
        <w:ind w:left="708" w:firstLine="708"/>
        <w:jc w:val="both"/>
      </w:pPr>
      <w:r w:rsidRPr="00734DF1">
        <w:t xml:space="preserve">Należy usunąć glebę i pozostałości porozbiórkowe na 30cm w głąb (licząc od poziomu drogi pożarowej) na terenie po rozbiórce budynku i usuniętej części chodnika i wypełnienie powstałego wykopu ziemią kwiatową do poziomu drogi pożarowej. Po wyrównaniu terenu po rozbiórce </w:t>
      </w:r>
      <w:r w:rsidR="00FB6C06">
        <w:br/>
      </w:r>
      <w:r w:rsidRPr="00734DF1">
        <w:t>i wymianie gleby utworzyć teren zielony</w:t>
      </w:r>
      <w:r w:rsidR="003A6A33">
        <w:t>.</w:t>
      </w:r>
    </w:p>
    <w:p w:rsidR="00980D58" w:rsidRPr="00601D4A" w:rsidRDefault="00980D58" w:rsidP="00FB6C06">
      <w:pPr>
        <w:ind w:left="708" w:firstLine="708"/>
        <w:jc w:val="both"/>
      </w:pPr>
      <w:r w:rsidRPr="00601D4A">
        <w:t>Podczas rozbiórki wszelkie materiały i gruz należy na bieżąco usuwać z placu budowy. Gruz i inne materiały z rozbiórki należy zutylizować na wysypisku śmieci. Materiały nadające się do recyklingu należy dostarczyć do punktów surowców wtórnych. Materiały toksyczne (jeżeli by wystąpiły) powinny być składowane oddzielnie i zutylizowane w specjalistycznych zakładach.</w:t>
      </w:r>
    </w:p>
    <w:p w:rsidR="008E5DF4" w:rsidRPr="00412883" w:rsidRDefault="008E5DF4" w:rsidP="00226303">
      <w:pPr>
        <w:ind w:left="720"/>
        <w:jc w:val="both"/>
        <w:rPr>
          <w:rFonts w:cs="Arial"/>
          <w:sz w:val="22"/>
          <w:szCs w:val="22"/>
        </w:rPr>
      </w:pPr>
    </w:p>
    <w:p w:rsidR="008E5DF4" w:rsidRPr="00412883" w:rsidRDefault="00D53EDD" w:rsidP="00D53EDD">
      <w:pPr>
        <w:pStyle w:val="Nagwek2"/>
        <w:numPr>
          <w:ilvl w:val="1"/>
          <w:numId w:val="16"/>
        </w:numPr>
        <w:jc w:val="both"/>
        <w:rPr>
          <w:rFonts w:cs="Arial"/>
          <w:szCs w:val="24"/>
          <w:lang w:val="pl-PL"/>
        </w:rPr>
      </w:pPr>
      <w:bookmarkStart w:id="48" w:name="_Toc479855547"/>
      <w:bookmarkStart w:id="49" w:name="_Toc511051482"/>
      <w:r w:rsidRPr="00412883">
        <w:rPr>
          <w:rFonts w:cs="Arial"/>
          <w:bCs/>
          <w:szCs w:val="24"/>
          <w:lang w:val="pl-PL"/>
        </w:rPr>
        <w:t>Szacowane iloś</w:t>
      </w:r>
      <w:r w:rsidR="008E5DF4" w:rsidRPr="00412883">
        <w:rPr>
          <w:rFonts w:cs="Arial"/>
          <w:bCs/>
          <w:szCs w:val="24"/>
          <w:lang w:val="pl-PL"/>
        </w:rPr>
        <w:t>ci materiałów rozbiórkowych</w:t>
      </w:r>
      <w:bookmarkEnd w:id="48"/>
      <w:bookmarkEnd w:id="49"/>
    </w:p>
    <w:p w:rsidR="00A41BBD" w:rsidRPr="00412883" w:rsidRDefault="00A41BBD" w:rsidP="00226303">
      <w:pPr>
        <w:pStyle w:val="Default"/>
        <w:ind w:left="709"/>
        <w:jc w:val="both"/>
        <w:rPr>
          <w:rFonts w:ascii="Arial Narrow" w:hAnsi="Arial Narrow"/>
          <w:color w:val="auto"/>
          <w:sz w:val="22"/>
          <w:szCs w:val="22"/>
        </w:rPr>
      </w:pPr>
    </w:p>
    <w:p w:rsidR="00412883" w:rsidRPr="00412883" w:rsidRDefault="00412883" w:rsidP="00412883">
      <w:pPr>
        <w:pStyle w:val="Default"/>
        <w:ind w:left="1134"/>
        <w:rPr>
          <w:rFonts w:ascii="Arial Narrow" w:hAnsi="Arial Narrow" w:cs="Times New Roman"/>
          <w:color w:val="auto"/>
        </w:rPr>
      </w:pPr>
      <w:r w:rsidRPr="00412883">
        <w:rPr>
          <w:rFonts w:ascii="Arial Narrow" w:hAnsi="Arial Narrow" w:cs="Times New Roman"/>
          <w:color w:val="auto"/>
        </w:rPr>
        <w:t xml:space="preserve">Papa    = </w:t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b/>
          <w:color w:val="auto"/>
        </w:rPr>
        <w:t xml:space="preserve">5,1 </w:t>
      </w:r>
      <w:proofErr w:type="spellStart"/>
      <w:r w:rsidRPr="00412883">
        <w:rPr>
          <w:rFonts w:ascii="Arial Narrow" w:hAnsi="Arial Narrow" w:cs="Times New Roman"/>
          <w:b/>
          <w:color w:val="auto"/>
        </w:rPr>
        <w:t>mp</w:t>
      </w:r>
      <w:proofErr w:type="spellEnd"/>
      <w:r w:rsidRPr="00412883">
        <w:rPr>
          <w:rFonts w:ascii="Arial Narrow" w:hAnsi="Arial Narrow" w:cs="Times New Roman"/>
          <w:b/>
          <w:color w:val="auto"/>
        </w:rPr>
        <w:t>.</w:t>
      </w:r>
      <w:r w:rsidRPr="00412883">
        <w:rPr>
          <w:rFonts w:ascii="Arial Narrow" w:hAnsi="Arial Narrow" w:cs="Times New Roman"/>
          <w:color w:val="auto"/>
        </w:rPr>
        <w:t xml:space="preserve"> </w:t>
      </w:r>
    </w:p>
    <w:p w:rsidR="00412883" w:rsidRPr="00412883" w:rsidRDefault="00412883" w:rsidP="00412883">
      <w:pPr>
        <w:pStyle w:val="Default"/>
        <w:ind w:left="1134"/>
        <w:rPr>
          <w:rFonts w:ascii="Arial Narrow" w:hAnsi="Arial Narrow" w:cs="Times New Roman"/>
          <w:color w:val="auto"/>
        </w:rPr>
      </w:pPr>
      <w:r w:rsidRPr="00412883">
        <w:rPr>
          <w:rFonts w:ascii="Arial Narrow" w:hAnsi="Arial Narrow" w:cs="Times New Roman"/>
          <w:color w:val="auto"/>
        </w:rPr>
        <w:t xml:space="preserve">Blacha z obróbek blacharskich </w:t>
      </w:r>
      <w:r w:rsidRPr="00412883">
        <w:rPr>
          <w:rFonts w:ascii="Arial Narrow" w:hAnsi="Arial Narrow" w:cs="Times New Roman"/>
          <w:b/>
          <w:bCs/>
          <w:color w:val="auto"/>
        </w:rPr>
        <w:t xml:space="preserve">= </w:t>
      </w:r>
      <w:r w:rsidRPr="00412883">
        <w:rPr>
          <w:rFonts w:ascii="Arial Narrow" w:hAnsi="Arial Narrow" w:cs="Times New Roman"/>
          <w:b/>
          <w:bCs/>
          <w:color w:val="auto"/>
        </w:rPr>
        <w:tab/>
      </w:r>
      <w:r w:rsidRPr="00412883">
        <w:rPr>
          <w:rFonts w:ascii="Arial Narrow" w:hAnsi="Arial Narrow" w:cs="Times New Roman"/>
          <w:b/>
          <w:bCs/>
          <w:color w:val="auto"/>
        </w:rPr>
        <w:tab/>
      </w:r>
      <w:r w:rsidRPr="00412883">
        <w:rPr>
          <w:rFonts w:ascii="Arial Narrow" w:hAnsi="Arial Narrow" w:cs="Times New Roman"/>
          <w:b/>
          <w:bCs/>
          <w:color w:val="auto"/>
        </w:rPr>
        <w:tab/>
      </w:r>
      <w:r w:rsidRPr="00412883">
        <w:rPr>
          <w:rFonts w:ascii="Arial Narrow" w:hAnsi="Arial Narrow" w:cs="Times New Roman"/>
          <w:b/>
          <w:bCs/>
          <w:color w:val="auto"/>
        </w:rPr>
        <w:tab/>
        <w:t xml:space="preserve">440 kg </w:t>
      </w:r>
    </w:p>
    <w:p w:rsidR="00412883" w:rsidRPr="00412883" w:rsidRDefault="00412883" w:rsidP="00412883">
      <w:pPr>
        <w:pStyle w:val="Default"/>
        <w:ind w:left="1134"/>
        <w:rPr>
          <w:rFonts w:ascii="Arial Narrow" w:hAnsi="Arial Narrow" w:cs="Times New Roman"/>
          <w:color w:val="auto"/>
        </w:rPr>
      </w:pPr>
      <w:r w:rsidRPr="00412883">
        <w:rPr>
          <w:rFonts w:ascii="Arial Narrow" w:hAnsi="Arial Narrow" w:cs="Times New Roman"/>
          <w:color w:val="auto"/>
        </w:rPr>
        <w:t xml:space="preserve">Kształtowniki stalowe   konstrukcji pawilonu  około   </w:t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b/>
          <w:color w:val="auto"/>
        </w:rPr>
        <w:t>6930 kg</w:t>
      </w:r>
      <w:r w:rsidRPr="00412883">
        <w:rPr>
          <w:rFonts w:ascii="Arial Narrow" w:hAnsi="Arial Narrow" w:cs="Times New Roman"/>
          <w:color w:val="auto"/>
        </w:rPr>
        <w:t xml:space="preserve"> </w:t>
      </w:r>
    </w:p>
    <w:p w:rsidR="00412883" w:rsidRPr="00412883" w:rsidRDefault="00412883" w:rsidP="00412883">
      <w:pPr>
        <w:pStyle w:val="Default"/>
        <w:ind w:left="1134"/>
        <w:rPr>
          <w:rFonts w:ascii="Arial Narrow" w:hAnsi="Arial Narrow" w:cs="Times New Roman"/>
          <w:color w:val="auto"/>
        </w:rPr>
      </w:pPr>
      <w:r w:rsidRPr="00412883">
        <w:rPr>
          <w:rFonts w:ascii="Arial Narrow" w:hAnsi="Arial Narrow" w:cs="Times New Roman"/>
          <w:color w:val="auto"/>
        </w:rPr>
        <w:t xml:space="preserve">Wełna </w:t>
      </w:r>
      <w:proofErr w:type="spellStart"/>
      <w:r w:rsidRPr="00412883">
        <w:rPr>
          <w:rFonts w:ascii="Arial Narrow" w:hAnsi="Arial Narrow" w:cs="Times New Roman"/>
          <w:color w:val="auto"/>
        </w:rPr>
        <w:t>mineralna,styropian</w:t>
      </w:r>
      <w:proofErr w:type="spellEnd"/>
      <w:r w:rsidRPr="00412883">
        <w:rPr>
          <w:rFonts w:ascii="Arial Narrow" w:hAnsi="Arial Narrow" w:cs="Times New Roman"/>
          <w:color w:val="auto"/>
        </w:rPr>
        <w:t xml:space="preserve">, suprema = </w:t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b/>
          <w:color w:val="auto"/>
        </w:rPr>
        <w:t xml:space="preserve">130,0 </w:t>
      </w:r>
      <w:proofErr w:type="spellStart"/>
      <w:r w:rsidRPr="00412883">
        <w:rPr>
          <w:rFonts w:ascii="Arial Narrow" w:hAnsi="Arial Narrow" w:cs="Times New Roman"/>
          <w:b/>
          <w:color w:val="auto"/>
        </w:rPr>
        <w:t>mp</w:t>
      </w:r>
      <w:proofErr w:type="spellEnd"/>
      <w:r w:rsidRPr="00412883">
        <w:rPr>
          <w:rFonts w:ascii="Arial Narrow" w:hAnsi="Arial Narrow" w:cs="Times New Roman"/>
          <w:b/>
          <w:color w:val="auto"/>
        </w:rPr>
        <w:t>.</w:t>
      </w:r>
      <w:r w:rsidRPr="00412883">
        <w:rPr>
          <w:rFonts w:ascii="Arial Narrow" w:hAnsi="Arial Narrow" w:cs="Times New Roman"/>
          <w:color w:val="auto"/>
        </w:rPr>
        <w:t xml:space="preserve"> </w:t>
      </w:r>
    </w:p>
    <w:p w:rsidR="00412883" w:rsidRPr="00412883" w:rsidRDefault="00412883" w:rsidP="00412883">
      <w:pPr>
        <w:pStyle w:val="Default"/>
        <w:ind w:left="1134"/>
        <w:rPr>
          <w:rFonts w:ascii="Arial Narrow" w:hAnsi="Arial Narrow" w:cs="Times New Roman"/>
          <w:color w:val="auto"/>
        </w:rPr>
      </w:pPr>
      <w:r w:rsidRPr="00412883">
        <w:rPr>
          <w:rFonts w:ascii="Arial Narrow" w:hAnsi="Arial Narrow" w:cs="Times New Roman"/>
          <w:color w:val="auto"/>
        </w:rPr>
        <w:t xml:space="preserve">Stolarka okienna szklona około </w:t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b/>
          <w:color w:val="auto"/>
        </w:rPr>
        <w:t xml:space="preserve">3,6 </w:t>
      </w:r>
      <w:proofErr w:type="spellStart"/>
      <w:r w:rsidRPr="00412883">
        <w:rPr>
          <w:rFonts w:ascii="Arial Narrow" w:hAnsi="Arial Narrow" w:cs="Times New Roman"/>
          <w:b/>
          <w:color w:val="auto"/>
        </w:rPr>
        <w:t>m.p</w:t>
      </w:r>
      <w:proofErr w:type="spellEnd"/>
      <w:r w:rsidRPr="00412883">
        <w:rPr>
          <w:rFonts w:ascii="Arial Narrow" w:hAnsi="Arial Narrow" w:cs="Times New Roman"/>
          <w:b/>
          <w:color w:val="auto"/>
        </w:rPr>
        <w:t>.</w:t>
      </w:r>
      <w:r w:rsidRPr="00412883">
        <w:rPr>
          <w:rFonts w:ascii="Arial Narrow" w:hAnsi="Arial Narrow" w:cs="Times New Roman"/>
          <w:color w:val="auto"/>
        </w:rPr>
        <w:t xml:space="preserve"> </w:t>
      </w:r>
    </w:p>
    <w:p w:rsidR="00412883" w:rsidRPr="00412883" w:rsidRDefault="00412883" w:rsidP="00412883">
      <w:pPr>
        <w:pStyle w:val="Default"/>
        <w:ind w:left="1134"/>
        <w:rPr>
          <w:rFonts w:ascii="Arial Narrow" w:hAnsi="Arial Narrow" w:cs="Times New Roman"/>
          <w:b/>
          <w:color w:val="auto"/>
        </w:rPr>
      </w:pPr>
      <w:r w:rsidRPr="00412883">
        <w:rPr>
          <w:rFonts w:ascii="Arial Narrow" w:hAnsi="Arial Narrow" w:cs="Times New Roman"/>
          <w:color w:val="auto"/>
        </w:rPr>
        <w:t xml:space="preserve">Stolarka drzwiowa  około </w:t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color w:val="auto"/>
        </w:rPr>
        <w:tab/>
      </w:r>
      <w:r w:rsidRPr="00412883">
        <w:rPr>
          <w:rFonts w:ascii="Arial Narrow" w:hAnsi="Arial Narrow" w:cs="Times New Roman"/>
          <w:b/>
          <w:color w:val="auto"/>
        </w:rPr>
        <w:t xml:space="preserve">4,5 </w:t>
      </w:r>
      <w:proofErr w:type="spellStart"/>
      <w:r w:rsidRPr="00412883">
        <w:rPr>
          <w:rFonts w:ascii="Arial Narrow" w:hAnsi="Arial Narrow" w:cs="Times New Roman"/>
          <w:b/>
          <w:color w:val="auto"/>
        </w:rPr>
        <w:t>m.p</w:t>
      </w:r>
      <w:proofErr w:type="spellEnd"/>
      <w:r w:rsidRPr="00412883">
        <w:rPr>
          <w:rFonts w:ascii="Arial Narrow" w:hAnsi="Arial Narrow" w:cs="Times New Roman"/>
          <w:b/>
          <w:color w:val="auto"/>
        </w:rPr>
        <w:t xml:space="preserve">. </w:t>
      </w:r>
    </w:p>
    <w:p w:rsidR="00412883" w:rsidRPr="00412883" w:rsidRDefault="00412883" w:rsidP="00412883">
      <w:pPr>
        <w:ind w:left="1134"/>
        <w:rPr>
          <w:b/>
          <w:szCs w:val="24"/>
        </w:rPr>
      </w:pPr>
      <w:r w:rsidRPr="00412883">
        <w:rPr>
          <w:szCs w:val="24"/>
        </w:rPr>
        <w:t xml:space="preserve">Gruz budowlany ( </w:t>
      </w:r>
      <w:proofErr w:type="spellStart"/>
      <w:r w:rsidRPr="00412883">
        <w:rPr>
          <w:szCs w:val="24"/>
        </w:rPr>
        <w:t>ściany,ściany</w:t>
      </w:r>
      <w:proofErr w:type="spellEnd"/>
      <w:r w:rsidRPr="00412883">
        <w:rPr>
          <w:szCs w:val="24"/>
        </w:rPr>
        <w:t xml:space="preserve"> fundamentowe , fundamenty, posadzka)  około  </w:t>
      </w:r>
      <w:r w:rsidRPr="00412883">
        <w:rPr>
          <w:b/>
          <w:szCs w:val="24"/>
        </w:rPr>
        <w:t>714mp.</w:t>
      </w:r>
    </w:p>
    <w:p w:rsidR="00D53EDD" w:rsidRPr="00601D4A" w:rsidRDefault="00D53EDD" w:rsidP="00226303">
      <w:pPr>
        <w:jc w:val="right"/>
        <w:rPr>
          <w:rFonts w:cs="Arial"/>
          <w:sz w:val="22"/>
          <w:szCs w:val="22"/>
        </w:rPr>
      </w:pPr>
    </w:p>
    <w:p w:rsidR="004260E3" w:rsidRPr="00601D4A" w:rsidRDefault="004260E3" w:rsidP="004D1B2A">
      <w:pPr>
        <w:pStyle w:val="Nagwek2"/>
        <w:numPr>
          <w:ilvl w:val="0"/>
          <w:numId w:val="0"/>
        </w:numPr>
        <w:ind w:left="1134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 xml:space="preserve"> </w:t>
      </w: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>Opracował:</w:t>
      </w: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>mgr inż. arch. Roman Krawczyk</w:t>
      </w: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</w:p>
    <w:p w:rsidR="00187744" w:rsidRPr="00601D4A" w:rsidRDefault="00187744" w:rsidP="00187744">
      <w:pPr>
        <w:jc w:val="right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 xml:space="preserve">mgr inż. Roman </w:t>
      </w:r>
      <w:proofErr w:type="spellStart"/>
      <w:r w:rsidRPr="00601D4A">
        <w:rPr>
          <w:rFonts w:cs="Arial"/>
          <w:sz w:val="22"/>
          <w:szCs w:val="22"/>
        </w:rPr>
        <w:t>Depka-Prądzyński</w:t>
      </w:r>
      <w:proofErr w:type="spellEnd"/>
    </w:p>
    <w:p w:rsidR="00521856" w:rsidRPr="00601D4A" w:rsidRDefault="00521856" w:rsidP="00187744">
      <w:pPr>
        <w:jc w:val="right"/>
        <w:rPr>
          <w:rFonts w:cs="Arial"/>
          <w:sz w:val="22"/>
          <w:szCs w:val="22"/>
        </w:rPr>
      </w:pPr>
    </w:p>
    <w:p w:rsidR="00521856" w:rsidRPr="00601D4A" w:rsidRDefault="00521856" w:rsidP="00187744">
      <w:pPr>
        <w:jc w:val="right"/>
        <w:rPr>
          <w:rFonts w:cs="Arial"/>
          <w:sz w:val="22"/>
          <w:szCs w:val="22"/>
        </w:rPr>
      </w:pPr>
    </w:p>
    <w:p w:rsidR="00521856" w:rsidRPr="00601D4A" w:rsidRDefault="00521856" w:rsidP="00187744">
      <w:pPr>
        <w:jc w:val="right"/>
        <w:rPr>
          <w:rFonts w:cs="Arial"/>
          <w:sz w:val="22"/>
          <w:szCs w:val="22"/>
        </w:rPr>
      </w:pPr>
    </w:p>
    <w:p w:rsidR="00765044" w:rsidRDefault="00521856" w:rsidP="002A55D4">
      <w:pPr>
        <w:jc w:val="right"/>
        <w:rPr>
          <w:rFonts w:cs="Arial"/>
          <w:sz w:val="22"/>
          <w:szCs w:val="22"/>
        </w:rPr>
      </w:pPr>
      <w:r w:rsidRPr="00601D4A">
        <w:rPr>
          <w:rFonts w:cs="Arial"/>
          <w:sz w:val="22"/>
          <w:szCs w:val="22"/>
        </w:rPr>
        <w:t>mgr inż. Krzysztof Kulesz</w:t>
      </w:r>
      <w:r w:rsidR="002A55D4">
        <w:rPr>
          <w:rFonts w:cs="Arial"/>
          <w:sz w:val="22"/>
          <w:szCs w:val="22"/>
        </w:rPr>
        <w:t>a</w:t>
      </w:r>
    </w:p>
    <w:p w:rsidR="00F05805" w:rsidRDefault="00F05805" w:rsidP="002A55D4">
      <w:pPr>
        <w:jc w:val="right"/>
        <w:rPr>
          <w:rFonts w:cs="Arial"/>
          <w:sz w:val="22"/>
          <w:szCs w:val="22"/>
        </w:rPr>
      </w:pPr>
    </w:p>
    <w:p w:rsidR="00F05805" w:rsidRDefault="00F05805" w:rsidP="002A55D4">
      <w:pPr>
        <w:jc w:val="right"/>
        <w:rPr>
          <w:rFonts w:cs="Arial"/>
          <w:sz w:val="22"/>
          <w:szCs w:val="22"/>
        </w:rPr>
      </w:pPr>
    </w:p>
    <w:p w:rsidR="00F05805" w:rsidRDefault="00F05805" w:rsidP="002A55D4">
      <w:pPr>
        <w:jc w:val="right"/>
        <w:rPr>
          <w:rFonts w:cs="Arial"/>
          <w:sz w:val="22"/>
          <w:szCs w:val="22"/>
        </w:rPr>
      </w:pPr>
    </w:p>
    <w:p w:rsidR="00F05805" w:rsidRPr="002A55D4" w:rsidRDefault="00F05805" w:rsidP="002A55D4">
      <w:pPr>
        <w:jc w:val="right"/>
        <w:rPr>
          <w:rFonts w:ascii="Arial" w:hAnsi="Arial" w:cs="Arial"/>
          <w:sz w:val="22"/>
          <w:szCs w:val="22"/>
        </w:rPr>
      </w:pPr>
      <w:r>
        <w:rPr>
          <w:rFonts w:cs="Arial"/>
          <w:sz w:val="22"/>
          <w:szCs w:val="22"/>
        </w:rPr>
        <w:t>mgr inż. Paweł Janowicz</w:t>
      </w:r>
    </w:p>
    <w:sectPr w:rsidR="00F05805" w:rsidRPr="002A55D4" w:rsidSect="006F022E">
      <w:headerReference w:type="default" r:id="rId8"/>
      <w:footerReference w:type="default" r:id="rId9"/>
      <w:type w:val="continuous"/>
      <w:pgSz w:w="11906" w:h="16838"/>
      <w:pgMar w:top="1418" w:right="992" w:bottom="851" w:left="1418" w:header="709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D74" w:rsidRDefault="00240D74">
      <w:r>
        <w:separator/>
      </w:r>
    </w:p>
  </w:endnote>
  <w:endnote w:type="continuationSeparator" w:id="0">
    <w:p w:rsidR="00240D74" w:rsidRDefault="00240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utiger 45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Class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74" w:rsidRPr="002A55D4" w:rsidRDefault="00240D74" w:rsidP="002A55D4">
    <w:pPr>
      <w:pStyle w:val="Stopka"/>
      <w:jc w:val="right"/>
      <w:rPr>
        <w:sz w:val="20"/>
      </w:rPr>
    </w:pPr>
    <w:r w:rsidRPr="002A55D4">
      <w:rPr>
        <w:sz w:val="20"/>
      </w:rPr>
      <w:t>Data: marzec 2018r.</w:t>
    </w:r>
  </w:p>
  <w:p w:rsidR="00240D74" w:rsidRPr="002A55D4" w:rsidRDefault="00240D74">
    <w:pPr>
      <w:pStyle w:val="Stopka"/>
      <w:jc w:val="right"/>
      <w:rPr>
        <w:sz w:val="20"/>
      </w:rPr>
    </w:pPr>
    <w:sdt>
      <w:sdtPr>
        <w:rPr>
          <w:sz w:val="20"/>
        </w:rPr>
        <w:id w:val="415143252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</w:rPr>
            <w:id w:val="810570653"/>
            <w:docPartObj>
              <w:docPartGallery w:val="Page Numbers (Top of Page)"/>
              <w:docPartUnique/>
            </w:docPartObj>
          </w:sdtPr>
          <w:sdtContent>
            <w:r w:rsidRPr="002A55D4">
              <w:rPr>
                <w:sz w:val="20"/>
              </w:rPr>
              <w:t xml:space="preserve">Strona </w:t>
            </w:r>
            <w:r w:rsidRPr="002A55D4">
              <w:rPr>
                <w:sz w:val="20"/>
                <w:szCs w:val="24"/>
              </w:rPr>
              <w:fldChar w:fldCharType="begin"/>
            </w:r>
            <w:r w:rsidRPr="002A55D4">
              <w:rPr>
                <w:sz w:val="20"/>
              </w:rPr>
              <w:instrText>PAGE</w:instrText>
            </w:r>
            <w:r w:rsidRPr="002A55D4">
              <w:rPr>
                <w:sz w:val="20"/>
                <w:szCs w:val="24"/>
              </w:rPr>
              <w:fldChar w:fldCharType="separate"/>
            </w:r>
            <w:r w:rsidR="00476068">
              <w:rPr>
                <w:noProof/>
                <w:sz w:val="20"/>
              </w:rPr>
              <w:t>5</w:t>
            </w:r>
            <w:r w:rsidRPr="002A55D4">
              <w:rPr>
                <w:sz w:val="20"/>
                <w:szCs w:val="24"/>
              </w:rPr>
              <w:fldChar w:fldCharType="end"/>
            </w:r>
            <w:r w:rsidRPr="002A55D4">
              <w:rPr>
                <w:sz w:val="20"/>
              </w:rPr>
              <w:t xml:space="preserve"> z </w:t>
            </w:r>
            <w:r w:rsidRPr="002A55D4">
              <w:rPr>
                <w:sz w:val="20"/>
                <w:szCs w:val="24"/>
              </w:rPr>
              <w:fldChar w:fldCharType="begin"/>
            </w:r>
            <w:r w:rsidRPr="002A55D4">
              <w:rPr>
                <w:sz w:val="20"/>
              </w:rPr>
              <w:instrText>NUMPAGES</w:instrText>
            </w:r>
            <w:r w:rsidRPr="002A55D4">
              <w:rPr>
                <w:sz w:val="20"/>
                <w:szCs w:val="24"/>
              </w:rPr>
              <w:fldChar w:fldCharType="separate"/>
            </w:r>
            <w:r w:rsidR="00476068">
              <w:rPr>
                <w:noProof/>
                <w:sz w:val="20"/>
              </w:rPr>
              <w:t>11</w:t>
            </w:r>
            <w:r w:rsidRPr="002A55D4">
              <w:rPr>
                <w:sz w:val="20"/>
                <w:szCs w:val="24"/>
              </w:rPr>
              <w:fldChar w:fldCharType="end"/>
            </w:r>
          </w:sdtContent>
        </w:sdt>
      </w:sdtContent>
    </w:sdt>
  </w:p>
  <w:p w:rsidR="00240D74" w:rsidRPr="002A55D4" w:rsidRDefault="00240D74" w:rsidP="00D27FCE">
    <w:pPr>
      <w:pStyle w:val="Stopka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D74" w:rsidRDefault="00240D74">
      <w:r>
        <w:separator/>
      </w:r>
    </w:p>
  </w:footnote>
  <w:footnote w:type="continuationSeparator" w:id="0">
    <w:p w:rsidR="00240D74" w:rsidRDefault="00240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D74" w:rsidRDefault="00240D74" w:rsidP="0044240F">
    <w:pPr>
      <w:pStyle w:val="Nagwek"/>
    </w:pPr>
  </w:p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70" w:type="dxa"/>
        <w:right w:w="70" w:type="dxa"/>
      </w:tblCellMar>
      <w:tblLook w:val="0000"/>
    </w:tblPr>
    <w:tblGrid>
      <w:gridCol w:w="3197"/>
      <w:gridCol w:w="3198"/>
      <w:gridCol w:w="3103"/>
    </w:tblGrid>
    <w:tr w:rsidR="00240D74" w:rsidRPr="000539C3" w:rsidTr="00807616">
      <w:trPr>
        <w:trHeight w:val="1105"/>
      </w:trPr>
      <w:tc>
        <w:tcPr>
          <w:tcW w:w="3197" w:type="dxa"/>
        </w:tcPr>
        <w:p w:rsidR="00240D74" w:rsidRDefault="00240D74" w:rsidP="00807616">
          <w:pPr>
            <w:spacing w:before="60" w:after="40"/>
            <w:ind w:left="467" w:hanging="467"/>
            <w:rPr>
              <w:rFonts w:cs="Times New Roman"/>
              <w:sz w:val="14"/>
              <w:szCs w:val="14"/>
              <w:lang w:eastAsia="pl-PL"/>
            </w:rPr>
          </w:pPr>
          <w:r>
            <w:rPr>
              <w:rFonts w:cs="Times New Roman"/>
              <w:sz w:val="14"/>
              <w:szCs w:val="14"/>
              <w:lang w:eastAsia="pl-PL"/>
            </w:rPr>
            <w:t>Inwestor:</w:t>
          </w:r>
        </w:p>
        <w:p w:rsidR="00240D74" w:rsidRPr="00B21653" w:rsidRDefault="00240D74" w:rsidP="00B21653">
          <w:pPr>
            <w:pStyle w:val="Standardowy4"/>
            <w:snapToGrid w:val="0"/>
            <w:spacing w:before="120" w:after="0"/>
            <w:ind w:left="72" w:right="150"/>
            <w:jc w:val="left"/>
            <w:rPr>
              <w:rFonts w:cs="Arial"/>
              <w:sz w:val="18"/>
              <w:szCs w:val="24"/>
            </w:rPr>
          </w:pPr>
          <w:r w:rsidRPr="00B21653">
            <w:rPr>
              <w:rFonts w:cs="Arial"/>
              <w:sz w:val="18"/>
              <w:szCs w:val="24"/>
            </w:rPr>
            <w:t xml:space="preserve">Instytut Biocybernetyki i Inżynierii </w:t>
          </w:r>
          <w:r>
            <w:rPr>
              <w:rFonts w:cs="Arial"/>
              <w:sz w:val="18"/>
              <w:szCs w:val="24"/>
            </w:rPr>
            <w:t>B</w:t>
          </w:r>
          <w:r w:rsidRPr="00B21653">
            <w:rPr>
              <w:rFonts w:cs="Arial"/>
              <w:sz w:val="18"/>
              <w:szCs w:val="24"/>
            </w:rPr>
            <w:t xml:space="preserve">iomedycznej im. Macieja Nałęcza PAN </w:t>
          </w:r>
        </w:p>
        <w:p w:rsidR="00240D74" w:rsidRPr="00B21653" w:rsidRDefault="00240D74" w:rsidP="00B21653">
          <w:pPr>
            <w:pStyle w:val="Standardowy4"/>
            <w:snapToGrid w:val="0"/>
            <w:spacing w:after="0"/>
            <w:ind w:left="72" w:right="150"/>
            <w:jc w:val="left"/>
            <w:rPr>
              <w:rFonts w:cs="Arial"/>
              <w:sz w:val="16"/>
              <w:szCs w:val="22"/>
            </w:rPr>
          </w:pPr>
          <w:r w:rsidRPr="00B21653">
            <w:rPr>
              <w:rFonts w:cs="Arial"/>
              <w:sz w:val="18"/>
              <w:szCs w:val="24"/>
            </w:rPr>
            <w:t xml:space="preserve">ul. </w:t>
          </w:r>
          <w:proofErr w:type="spellStart"/>
          <w:r w:rsidRPr="00B21653">
            <w:rPr>
              <w:rFonts w:cs="Arial"/>
              <w:sz w:val="18"/>
              <w:szCs w:val="24"/>
            </w:rPr>
            <w:t>Trojdena</w:t>
          </w:r>
          <w:proofErr w:type="spellEnd"/>
          <w:r w:rsidRPr="00B21653">
            <w:rPr>
              <w:rFonts w:cs="Arial"/>
              <w:sz w:val="18"/>
              <w:szCs w:val="24"/>
            </w:rPr>
            <w:t xml:space="preserve"> 4 02-109 Warszawa</w:t>
          </w:r>
        </w:p>
        <w:p w:rsidR="00240D74" w:rsidRPr="00B161AB" w:rsidRDefault="00240D74" w:rsidP="00350DA4">
          <w:pPr>
            <w:ind w:right="1"/>
            <w:jc w:val="center"/>
            <w:rPr>
              <w:rFonts w:ascii="Arial" w:hAnsi="Arial" w:cs="Arial"/>
              <w:sz w:val="2"/>
              <w:szCs w:val="2"/>
              <w:lang w:eastAsia="pl-PL"/>
            </w:rPr>
          </w:pPr>
        </w:p>
      </w:tc>
      <w:tc>
        <w:tcPr>
          <w:tcW w:w="3198" w:type="dxa"/>
        </w:tcPr>
        <w:p w:rsidR="00240D74" w:rsidRDefault="00240D74" w:rsidP="00807616">
          <w:pPr>
            <w:ind w:right="1"/>
            <w:jc w:val="center"/>
            <w:rPr>
              <w:rFonts w:ascii="Arial" w:hAnsi="Arial" w:cs="Arial"/>
              <w:sz w:val="6"/>
              <w:szCs w:val="6"/>
              <w:lang w:eastAsia="pl-PL"/>
            </w:rPr>
          </w:pPr>
        </w:p>
        <w:p w:rsidR="00240D74" w:rsidRPr="001D3C52" w:rsidRDefault="00240D74" w:rsidP="00807616">
          <w:pPr>
            <w:ind w:right="1"/>
            <w:jc w:val="center"/>
            <w:rPr>
              <w:rFonts w:ascii="Arial" w:hAnsi="Arial" w:cs="Arial"/>
              <w:sz w:val="6"/>
              <w:szCs w:val="6"/>
              <w:lang w:eastAsia="pl-PL"/>
            </w:rPr>
          </w:pPr>
        </w:p>
        <w:p w:rsidR="00240D74" w:rsidRPr="00324C7A" w:rsidRDefault="00240D74" w:rsidP="00807616">
          <w:pPr>
            <w:ind w:right="1"/>
            <w:jc w:val="center"/>
            <w:rPr>
              <w:rFonts w:ascii="Arial" w:hAnsi="Arial" w:cs="Arial"/>
              <w:sz w:val="12"/>
              <w:szCs w:val="12"/>
              <w:lang w:eastAsia="pl-PL"/>
            </w:rPr>
          </w:pPr>
        </w:p>
      </w:tc>
      <w:tc>
        <w:tcPr>
          <w:tcW w:w="3103" w:type="dxa"/>
        </w:tcPr>
        <w:p w:rsidR="00240D74" w:rsidRPr="00D94AF2" w:rsidRDefault="00240D74" w:rsidP="00807616">
          <w:pPr>
            <w:spacing w:before="60" w:after="40"/>
            <w:rPr>
              <w:rFonts w:cs="Times New Roman"/>
              <w:sz w:val="14"/>
              <w:szCs w:val="14"/>
              <w:lang w:eastAsia="pl-PL"/>
            </w:rPr>
          </w:pPr>
          <w:r w:rsidRPr="00D94AF2">
            <w:rPr>
              <w:rFonts w:cs="Times New Roman"/>
              <w:sz w:val="14"/>
              <w:szCs w:val="14"/>
              <w:lang w:eastAsia="pl-PL"/>
            </w:rPr>
            <w:t>Główn</w:t>
          </w:r>
          <w:r>
            <w:rPr>
              <w:rFonts w:cs="Times New Roman"/>
              <w:sz w:val="14"/>
              <w:szCs w:val="14"/>
              <w:lang w:eastAsia="pl-PL"/>
            </w:rPr>
            <w:t>y Projektant:</w:t>
          </w:r>
        </w:p>
        <w:p w:rsidR="00240D74" w:rsidRPr="001D3C52" w:rsidRDefault="00240D74" w:rsidP="00807616">
          <w:pPr>
            <w:jc w:val="center"/>
            <w:rPr>
              <w:rFonts w:ascii="Arial" w:hAnsi="Arial" w:cs="Arial"/>
              <w:sz w:val="6"/>
              <w:szCs w:val="6"/>
              <w:lang w:eastAsia="pl-PL"/>
            </w:rPr>
          </w:pPr>
        </w:p>
        <w:p w:rsidR="00240D74" w:rsidRDefault="00240D74" w:rsidP="00807616">
          <w:pPr>
            <w:jc w:val="center"/>
            <w:rPr>
              <w:rFonts w:ascii="Arial" w:hAnsi="Arial" w:cs="Arial"/>
              <w:sz w:val="12"/>
              <w:szCs w:val="12"/>
              <w:lang w:eastAsia="pl-PL"/>
            </w:rPr>
          </w:pPr>
        </w:p>
        <w:p w:rsidR="00240D74" w:rsidRPr="00973CB4" w:rsidRDefault="00240D74" w:rsidP="00807616">
          <w:pPr>
            <w:jc w:val="center"/>
            <w:rPr>
              <w:rFonts w:ascii="Arial" w:hAnsi="Arial" w:cs="Arial"/>
              <w:sz w:val="12"/>
              <w:szCs w:val="12"/>
              <w:lang w:eastAsia="pl-PL"/>
            </w:rPr>
          </w:pPr>
          <w:r>
            <w:rPr>
              <w:rFonts w:ascii="Arial" w:hAnsi="Arial" w:cs="Arial"/>
              <w:noProof/>
              <w:sz w:val="12"/>
              <w:szCs w:val="12"/>
              <w:lang w:eastAsia="pl-PL"/>
            </w:rPr>
            <w:drawing>
              <wp:inline distT="0" distB="0" distL="0" distR="0">
                <wp:extent cx="1388745" cy="180975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874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40D74" w:rsidRDefault="00240D74" w:rsidP="00DD6C50">
    <w:pPr>
      <w:pStyle w:val="Nagwek"/>
      <w:tabs>
        <w:tab w:val="clear" w:pos="4536"/>
        <w:tab w:val="clear" w:pos="9072"/>
        <w:tab w:val="left" w:pos="171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27"/>
        </w:tabs>
        <w:ind w:left="2127" w:hanging="1134"/>
      </w:pPr>
      <w:rPr>
        <w:rFonts w:ascii="Arial Narrow" w:hAnsi="Arial Narrow" w:cs="Times New Roman"/>
        <w:b/>
        <w:i w:val="0"/>
        <w:sz w:val="22"/>
        <w:szCs w:val="22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400" w:hanging="144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lowerLetter"/>
      <w:lvlText w:val="%1."/>
      <w:lvlJc w:val="left"/>
      <w:pPr>
        <w:tabs>
          <w:tab w:val="num" w:pos="0"/>
        </w:tabs>
        <w:ind w:left="1494" w:hanging="360"/>
      </w:p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9">
    <w:nsid w:val="076975E7"/>
    <w:multiLevelType w:val="hybridMultilevel"/>
    <w:tmpl w:val="EFE857AC"/>
    <w:lvl w:ilvl="0" w:tplc="5B60C956">
      <w:numFmt w:val="bullet"/>
      <w:lvlText w:val="-"/>
      <w:lvlJc w:val="left"/>
      <w:pPr>
        <w:ind w:left="1429" w:hanging="360"/>
      </w:pPr>
      <w:rPr>
        <w:rFonts w:ascii="Arial Narrow" w:eastAsia="Cambria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A3849B9"/>
    <w:multiLevelType w:val="hybridMultilevel"/>
    <w:tmpl w:val="1C369176"/>
    <w:lvl w:ilvl="0" w:tplc="22965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D664F"/>
    <w:multiLevelType w:val="hybridMultilevel"/>
    <w:tmpl w:val="9042C13E"/>
    <w:lvl w:ilvl="0" w:tplc="D60AEE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B364A03"/>
    <w:multiLevelType w:val="hybridMultilevel"/>
    <w:tmpl w:val="39D654A8"/>
    <w:lvl w:ilvl="0" w:tplc="8CDEC5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EF7F67"/>
    <w:multiLevelType w:val="hybridMultilevel"/>
    <w:tmpl w:val="AE36CE5A"/>
    <w:lvl w:ilvl="0" w:tplc="AEE40F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CFD3F4A"/>
    <w:multiLevelType w:val="hybridMultilevel"/>
    <w:tmpl w:val="8A9AB5B8"/>
    <w:lvl w:ilvl="0" w:tplc="0BAAB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B0ACF8">
      <w:numFmt w:val="none"/>
      <w:lvlText w:val=""/>
      <w:lvlJc w:val="left"/>
      <w:pPr>
        <w:tabs>
          <w:tab w:val="num" w:pos="360"/>
        </w:tabs>
      </w:pPr>
    </w:lvl>
    <w:lvl w:ilvl="2" w:tplc="1428BCAE">
      <w:numFmt w:val="none"/>
      <w:lvlText w:val=""/>
      <w:lvlJc w:val="left"/>
      <w:pPr>
        <w:tabs>
          <w:tab w:val="num" w:pos="360"/>
        </w:tabs>
      </w:pPr>
    </w:lvl>
    <w:lvl w:ilvl="3" w:tplc="D0F614C2">
      <w:numFmt w:val="none"/>
      <w:lvlText w:val=""/>
      <w:lvlJc w:val="left"/>
      <w:pPr>
        <w:tabs>
          <w:tab w:val="num" w:pos="360"/>
        </w:tabs>
      </w:pPr>
    </w:lvl>
    <w:lvl w:ilvl="4" w:tplc="CD06D8CA">
      <w:numFmt w:val="none"/>
      <w:lvlText w:val=""/>
      <w:lvlJc w:val="left"/>
      <w:pPr>
        <w:tabs>
          <w:tab w:val="num" w:pos="360"/>
        </w:tabs>
      </w:pPr>
    </w:lvl>
    <w:lvl w:ilvl="5" w:tplc="355ED49C">
      <w:numFmt w:val="none"/>
      <w:lvlText w:val=""/>
      <w:lvlJc w:val="left"/>
      <w:pPr>
        <w:tabs>
          <w:tab w:val="num" w:pos="360"/>
        </w:tabs>
      </w:pPr>
    </w:lvl>
    <w:lvl w:ilvl="6" w:tplc="E2D4883E">
      <w:numFmt w:val="none"/>
      <w:lvlText w:val=""/>
      <w:lvlJc w:val="left"/>
      <w:pPr>
        <w:tabs>
          <w:tab w:val="num" w:pos="360"/>
        </w:tabs>
      </w:pPr>
    </w:lvl>
    <w:lvl w:ilvl="7" w:tplc="124C696C">
      <w:numFmt w:val="none"/>
      <w:lvlText w:val=""/>
      <w:lvlJc w:val="left"/>
      <w:pPr>
        <w:tabs>
          <w:tab w:val="num" w:pos="360"/>
        </w:tabs>
      </w:pPr>
    </w:lvl>
    <w:lvl w:ilvl="8" w:tplc="B742EEE8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202C6CAE"/>
    <w:multiLevelType w:val="hybridMultilevel"/>
    <w:tmpl w:val="055C0B58"/>
    <w:lvl w:ilvl="0" w:tplc="A360051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09F1BBB"/>
    <w:multiLevelType w:val="hybridMultilevel"/>
    <w:tmpl w:val="A552D564"/>
    <w:lvl w:ilvl="0" w:tplc="D46E08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A856AC"/>
    <w:multiLevelType w:val="hybridMultilevel"/>
    <w:tmpl w:val="9042C13E"/>
    <w:lvl w:ilvl="0" w:tplc="D60AEE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A762B1"/>
    <w:multiLevelType w:val="hybridMultilevel"/>
    <w:tmpl w:val="F506803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237BCB"/>
    <w:multiLevelType w:val="hybridMultilevel"/>
    <w:tmpl w:val="9042C13E"/>
    <w:lvl w:ilvl="0" w:tplc="D60AEE1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D51B59"/>
    <w:multiLevelType w:val="hybridMultilevel"/>
    <w:tmpl w:val="A11C5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BD63E4"/>
    <w:multiLevelType w:val="multilevel"/>
    <w:tmpl w:val="FF4EDE76"/>
    <w:lvl w:ilvl="0">
      <w:start w:val="1"/>
      <w:numFmt w:val="decimal"/>
      <w:pStyle w:val="PSSItit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SSItitle2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pStyle w:val="Styl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2C21FF"/>
    <w:multiLevelType w:val="multilevel"/>
    <w:tmpl w:val="E4E277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>
    <w:nsid w:val="49B60B24"/>
    <w:multiLevelType w:val="hybridMultilevel"/>
    <w:tmpl w:val="38FC9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2116C"/>
    <w:multiLevelType w:val="hybridMultilevel"/>
    <w:tmpl w:val="5D0A9E82"/>
    <w:lvl w:ilvl="0" w:tplc="E77045F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352A64"/>
    <w:multiLevelType w:val="multilevel"/>
    <w:tmpl w:val="1202457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970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27">
    <w:nsid w:val="7FA71133"/>
    <w:multiLevelType w:val="hybridMultilevel"/>
    <w:tmpl w:val="24648C1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21"/>
  </w:num>
  <w:num w:numId="4">
    <w:abstractNumId w:val="20"/>
  </w:num>
  <w:num w:numId="5">
    <w:abstractNumId w:val="23"/>
  </w:num>
  <w:num w:numId="6">
    <w:abstractNumId w:val="18"/>
  </w:num>
  <w:num w:numId="7">
    <w:abstractNumId w:val="12"/>
  </w:num>
  <w:num w:numId="8">
    <w:abstractNumId w:val="15"/>
  </w:num>
  <w:num w:numId="9">
    <w:abstractNumId w:val="14"/>
  </w:num>
  <w:num w:numId="10">
    <w:abstractNumId w:val="11"/>
  </w:num>
  <w:num w:numId="11">
    <w:abstractNumId w:val="22"/>
  </w:num>
  <w:num w:numId="12">
    <w:abstractNumId w:val="24"/>
  </w:num>
  <w:num w:numId="13">
    <w:abstractNumId w:val="17"/>
  </w:num>
  <w:num w:numId="14">
    <w:abstractNumId w:val="16"/>
  </w:num>
  <w:num w:numId="15">
    <w:abstractNumId w:val="27"/>
  </w:num>
  <w:num w:numId="16">
    <w:abstractNumId w:val="0"/>
    <w:lvlOverride w:ilvl="0">
      <w:startOverride w:val="5"/>
    </w:lvlOverride>
    <w:lvlOverride w:ilvl="1">
      <w:startOverride w:val="1"/>
    </w:lvlOverride>
  </w:num>
  <w:num w:numId="17">
    <w:abstractNumId w:val="25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9"/>
  </w:num>
  <w:num w:numId="22">
    <w:abstractNumId w:val="13"/>
  </w:num>
  <w:num w:numId="23">
    <w:abstractNumId w:val="1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/>
  <w:rsids>
    <w:rsidRoot w:val="00D7544C"/>
    <w:rsid w:val="000019D9"/>
    <w:rsid w:val="00001DE0"/>
    <w:rsid w:val="000045D8"/>
    <w:rsid w:val="00004DB3"/>
    <w:rsid w:val="0000624A"/>
    <w:rsid w:val="000073CB"/>
    <w:rsid w:val="00007B2D"/>
    <w:rsid w:val="00007D52"/>
    <w:rsid w:val="0001172F"/>
    <w:rsid w:val="00012520"/>
    <w:rsid w:val="00012CF3"/>
    <w:rsid w:val="00013864"/>
    <w:rsid w:val="00017E34"/>
    <w:rsid w:val="00020D92"/>
    <w:rsid w:val="0002273C"/>
    <w:rsid w:val="00023E6B"/>
    <w:rsid w:val="000240EE"/>
    <w:rsid w:val="00025567"/>
    <w:rsid w:val="00032F1D"/>
    <w:rsid w:val="0003418F"/>
    <w:rsid w:val="00035552"/>
    <w:rsid w:val="00035988"/>
    <w:rsid w:val="000361DE"/>
    <w:rsid w:val="0003727F"/>
    <w:rsid w:val="000374D9"/>
    <w:rsid w:val="000375CB"/>
    <w:rsid w:val="000408FB"/>
    <w:rsid w:val="00041935"/>
    <w:rsid w:val="0004266E"/>
    <w:rsid w:val="00042BF8"/>
    <w:rsid w:val="00043653"/>
    <w:rsid w:val="00043AF6"/>
    <w:rsid w:val="0004466E"/>
    <w:rsid w:val="00045693"/>
    <w:rsid w:val="00047657"/>
    <w:rsid w:val="00050B78"/>
    <w:rsid w:val="00050DFF"/>
    <w:rsid w:val="000518C5"/>
    <w:rsid w:val="000532F5"/>
    <w:rsid w:val="000546C8"/>
    <w:rsid w:val="0005511A"/>
    <w:rsid w:val="00057746"/>
    <w:rsid w:val="00057E7B"/>
    <w:rsid w:val="00061BEB"/>
    <w:rsid w:val="0006249B"/>
    <w:rsid w:val="00064999"/>
    <w:rsid w:val="0006537B"/>
    <w:rsid w:val="00065A88"/>
    <w:rsid w:val="00066862"/>
    <w:rsid w:val="000673BD"/>
    <w:rsid w:val="000709AD"/>
    <w:rsid w:val="00072AD5"/>
    <w:rsid w:val="00072F8C"/>
    <w:rsid w:val="00073149"/>
    <w:rsid w:val="000765CE"/>
    <w:rsid w:val="00076AD5"/>
    <w:rsid w:val="000802D3"/>
    <w:rsid w:val="00081461"/>
    <w:rsid w:val="00081B7E"/>
    <w:rsid w:val="00081D2E"/>
    <w:rsid w:val="00083C36"/>
    <w:rsid w:val="000848A0"/>
    <w:rsid w:val="00085172"/>
    <w:rsid w:val="000852A5"/>
    <w:rsid w:val="00085785"/>
    <w:rsid w:val="000860CA"/>
    <w:rsid w:val="00086A05"/>
    <w:rsid w:val="00091C0A"/>
    <w:rsid w:val="00092483"/>
    <w:rsid w:val="00092BF7"/>
    <w:rsid w:val="00094CA2"/>
    <w:rsid w:val="000951F6"/>
    <w:rsid w:val="00095BBE"/>
    <w:rsid w:val="00096091"/>
    <w:rsid w:val="000A2348"/>
    <w:rsid w:val="000A4F47"/>
    <w:rsid w:val="000A6377"/>
    <w:rsid w:val="000A6639"/>
    <w:rsid w:val="000B0304"/>
    <w:rsid w:val="000B086D"/>
    <w:rsid w:val="000B087C"/>
    <w:rsid w:val="000B08E0"/>
    <w:rsid w:val="000B09F0"/>
    <w:rsid w:val="000B0EB4"/>
    <w:rsid w:val="000B1638"/>
    <w:rsid w:val="000B2230"/>
    <w:rsid w:val="000B37AD"/>
    <w:rsid w:val="000B4320"/>
    <w:rsid w:val="000B4E75"/>
    <w:rsid w:val="000B5247"/>
    <w:rsid w:val="000B68FE"/>
    <w:rsid w:val="000B6B66"/>
    <w:rsid w:val="000B6C92"/>
    <w:rsid w:val="000B79F4"/>
    <w:rsid w:val="000C09D5"/>
    <w:rsid w:val="000C13F4"/>
    <w:rsid w:val="000C30C2"/>
    <w:rsid w:val="000C3E23"/>
    <w:rsid w:val="000C5F4E"/>
    <w:rsid w:val="000C6E3F"/>
    <w:rsid w:val="000C75DB"/>
    <w:rsid w:val="000C763D"/>
    <w:rsid w:val="000C7B78"/>
    <w:rsid w:val="000C7B94"/>
    <w:rsid w:val="000D02D5"/>
    <w:rsid w:val="000D2EF3"/>
    <w:rsid w:val="000D3334"/>
    <w:rsid w:val="000D542A"/>
    <w:rsid w:val="000D5A2B"/>
    <w:rsid w:val="000D5BCA"/>
    <w:rsid w:val="000D6E7D"/>
    <w:rsid w:val="000E0AB7"/>
    <w:rsid w:val="000E1E3A"/>
    <w:rsid w:val="000E2189"/>
    <w:rsid w:val="000E2252"/>
    <w:rsid w:val="000E3115"/>
    <w:rsid w:val="000E34F3"/>
    <w:rsid w:val="000E4DBC"/>
    <w:rsid w:val="000E5EE6"/>
    <w:rsid w:val="000E6B4B"/>
    <w:rsid w:val="000F27DC"/>
    <w:rsid w:val="000F2D0D"/>
    <w:rsid w:val="000F3936"/>
    <w:rsid w:val="000F4D44"/>
    <w:rsid w:val="000F4E83"/>
    <w:rsid w:val="000F5815"/>
    <w:rsid w:val="000F6CE8"/>
    <w:rsid w:val="000F77AB"/>
    <w:rsid w:val="00101B12"/>
    <w:rsid w:val="00101B31"/>
    <w:rsid w:val="0010541F"/>
    <w:rsid w:val="00106A83"/>
    <w:rsid w:val="0010789C"/>
    <w:rsid w:val="00111519"/>
    <w:rsid w:val="001153AB"/>
    <w:rsid w:val="00117143"/>
    <w:rsid w:val="00117665"/>
    <w:rsid w:val="00117B17"/>
    <w:rsid w:val="00117DC4"/>
    <w:rsid w:val="00121E91"/>
    <w:rsid w:val="001220F0"/>
    <w:rsid w:val="001236F3"/>
    <w:rsid w:val="0012472C"/>
    <w:rsid w:val="00124BBC"/>
    <w:rsid w:val="00125214"/>
    <w:rsid w:val="0012629E"/>
    <w:rsid w:val="001265C0"/>
    <w:rsid w:val="00126A5A"/>
    <w:rsid w:val="00127075"/>
    <w:rsid w:val="001272A7"/>
    <w:rsid w:val="00131859"/>
    <w:rsid w:val="00131EB8"/>
    <w:rsid w:val="00132175"/>
    <w:rsid w:val="001328D7"/>
    <w:rsid w:val="001332B2"/>
    <w:rsid w:val="001339BB"/>
    <w:rsid w:val="0013402F"/>
    <w:rsid w:val="00136911"/>
    <w:rsid w:val="001400CA"/>
    <w:rsid w:val="001412D5"/>
    <w:rsid w:val="001420AB"/>
    <w:rsid w:val="00142AFA"/>
    <w:rsid w:val="00142FFD"/>
    <w:rsid w:val="00143D93"/>
    <w:rsid w:val="00145208"/>
    <w:rsid w:val="001456FE"/>
    <w:rsid w:val="001479FE"/>
    <w:rsid w:val="001519AE"/>
    <w:rsid w:val="00151E05"/>
    <w:rsid w:val="00152993"/>
    <w:rsid w:val="00152C45"/>
    <w:rsid w:val="00152E00"/>
    <w:rsid w:val="00153B1E"/>
    <w:rsid w:val="001559F0"/>
    <w:rsid w:val="0016018A"/>
    <w:rsid w:val="00160593"/>
    <w:rsid w:val="001605E3"/>
    <w:rsid w:val="001618BA"/>
    <w:rsid w:val="00161D6C"/>
    <w:rsid w:val="00163A44"/>
    <w:rsid w:val="00163A67"/>
    <w:rsid w:val="00164688"/>
    <w:rsid w:val="00166A7B"/>
    <w:rsid w:val="00167067"/>
    <w:rsid w:val="00171205"/>
    <w:rsid w:val="0017148B"/>
    <w:rsid w:val="0017184B"/>
    <w:rsid w:val="00171C87"/>
    <w:rsid w:val="0017521F"/>
    <w:rsid w:val="00175AC5"/>
    <w:rsid w:val="001760EE"/>
    <w:rsid w:val="0017612E"/>
    <w:rsid w:val="0017613E"/>
    <w:rsid w:val="00176DD4"/>
    <w:rsid w:val="0017760B"/>
    <w:rsid w:val="00180791"/>
    <w:rsid w:val="00180896"/>
    <w:rsid w:val="00181910"/>
    <w:rsid w:val="00181D01"/>
    <w:rsid w:val="00182747"/>
    <w:rsid w:val="00182B6B"/>
    <w:rsid w:val="00183FAD"/>
    <w:rsid w:val="00184508"/>
    <w:rsid w:val="00184BD3"/>
    <w:rsid w:val="00185580"/>
    <w:rsid w:val="00185F60"/>
    <w:rsid w:val="0018625A"/>
    <w:rsid w:val="0018749C"/>
    <w:rsid w:val="00187744"/>
    <w:rsid w:val="00187761"/>
    <w:rsid w:val="00190C44"/>
    <w:rsid w:val="00190D0A"/>
    <w:rsid w:val="00191492"/>
    <w:rsid w:val="00192BF5"/>
    <w:rsid w:val="0019378A"/>
    <w:rsid w:val="0019540F"/>
    <w:rsid w:val="00195A2B"/>
    <w:rsid w:val="0019634C"/>
    <w:rsid w:val="00197230"/>
    <w:rsid w:val="00197C80"/>
    <w:rsid w:val="001A0555"/>
    <w:rsid w:val="001A1675"/>
    <w:rsid w:val="001A53C0"/>
    <w:rsid w:val="001A7099"/>
    <w:rsid w:val="001A733D"/>
    <w:rsid w:val="001A742E"/>
    <w:rsid w:val="001A79FD"/>
    <w:rsid w:val="001B0ED6"/>
    <w:rsid w:val="001B1766"/>
    <w:rsid w:val="001B1803"/>
    <w:rsid w:val="001B2036"/>
    <w:rsid w:val="001B394A"/>
    <w:rsid w:val="001B4758"/>
    <w:rsid w:val="001B496C"/>
    <w:rsid w:val="001B79F5"/>
    <w:rsid w:val="001C0B97"/>
    <w:rsid w:val="001C28E0"/>
    <w:rsid w:val="001C2926"/>
    <w:rsid w:val="001C354B"/>
    <w:rsid w:val="001C4621"/>
    <w:rsid w:val="001C5243"/>
    <w:rsid w:val="001C62DD"/>
    <w:rsid w:val="001C7504"/>
    <w:rsid w:val="001D10ED"/>
    <w:rsid w:val="001D18CC"/>
    <w:rsid w:val="001D24C7"/>
    <w:rsid w:val="001D387D"/>
    <w:rsid w:val="001D56CF"/>
    <w:rsid w:val="001D68FC"/>
    <w:rsid w:val="001D708C"/>
    <w:rsid w:val="001D7303"/>
    <w:rsid w:val="001D7EDD"/>
    <w:rsid w:val="001E070D"/>
    <w:rsid w:val="001E11A7"/>
    <w:rsid w:val="001E132F"/>
    <w:rsid w:val="001E164D"/>
    <w:rsid w:val="001E1795"/>
    <w:rsid w:val="001E17A5"/>
    <w:rsid w:val="001E1955"/>
    <w:rsid w:val="001E1BBB"/>
    <w:rsid w:val="001E3F50"/>
    <w:rsid w:val="001E4425"/>
    <w:rsid w:val="001E462D"/>
    <w:rsid w:val="001E5BB6"/>
    <w:rsid w:val="001E670E"/>
    <w:rsid w:val="001E6AA0"/>
    <w:rsid w:val="001E6E42"/>
    <w:rsid w:val="001F000E"/>
    <w:rsid w:val="001F045D"/>
    <w:rsid w:val="001F159E"/>
    <w:rsid w:val="001F1873"/>
    <w:rsid w:val="001F20E9"/>
    <w:rsid w:val="001F2676"/>
    <w:rsid w:val="001F2A48"/>
    <w:rsid w:val="001F2E48"/>
    <w:rsid w:val="001F4E11"/>
    <w:rsid w:val="001F5C67"/>
    <w:rsid w:val="001F5FF8"/>
    <w:rsid w:val="001F61E3"/>
    <w:rsid w:val="001F677B"/>
    <w:rsid w:val="001F70E7"/>
    <w:rsid w:val="001F7AD0"/>
    <w:rsid w:val="00200FB1"/>
    <w:rsid w:val="00201572"/>
    <w:rsid w:val="002019FC"/>
    <w:rsid w:val="002020FE"/>
    <w:rsid w:val="0020412E"/>
    <w:rsid w:val="0020415B"/>
    <w:rsid w:val="00204BF5"/>
    <w:rsid w:val="00207215"/>
    <w:rsid w:val="002078AE"/>
    <w:rsid w:val="00207DBA"/>
    <w:rsid w:val="00210F43"/>
    <w:rsid w:val="00211A8E"/>
    <w:rsid w:val="00211B38"/>
    <w:rsid w:val="00211DA8"/>
    <w:rsid w:val="002136BC"/>
    <w:rsid w:val="00214E3C"/>
    <w:rsid w:val="00215DF4"/>
    <w:rsid w:val="00216CD7"/>
    <w:rsid w:val="00220C1E"/>
    <w:rsid w:val="002214EA"/>
    <w:rsid w:val="00223038"/>
    <w:rsid w:val="00225120"/>
    <w:rsid w:val="0022543D"/>
    <w:rsid w:val="00225FEE"/>
    <w:rsid w:val="00226303"/>
    <w:rsid w:val="002267FD"/>
    <w:rsid w:val="00231FE5"/>
    <w:rsid w:val="00234795"/>
    <w:rsid w:val="00237C08"/>
    <w:rsid w:val="0024062D"/>
    <w:rsid w:val="00240D74"/>
    <w:rsid w:val="00241061"/>
    <w:rsid w:val="0024209E"/>
    <w:rsid w:val="00242C82"/>
    <w:rsid w:val="00243A04"/>
    <w:rsid w:val="00244199"/>
    <w:rsid w:val="00246E18"/>
    <w:rsid w:val="00246F2F"/>
    <w:rsid w:val="00247A4A"/>
    <w:rsid w:val="00250307"/>
    <w:rsid w:val="00251E73"/>
    <w:rsid w:val="00252528"/>
    <w:rsid w:val="00252555"/>
    <w:rsid w:val="002537D6"/>
    <w:rsid w:val="00253C84"/>
    <w:rsid w:val="00255134"/>
    <w:rsid w:val="00256C9D"/>
    <w:rsid w:val="00257390"/>
    <w:rsid w:val="00260799"/>
    <w:rsid w:val="00260A35"/>
    <w:rsid w:val="002615C1"/>
    <w:rsid w:val="002640D1"/>
    <w:rsid w:val="00265606"/>
    <w:rsid w:val="00266B8A"/>
    <w:rsid w:val="0026785D"/>
    <w:rsid w:val="00267CF6"/>
    <w:rsid w:val="00270ACC"/>
    <w:rsid w:val="00270AE7"/>
    <w:rsid w:val="00270B36"/>
    <w:rsid w:val="00271B00"/>
    <w:rsid w:val="00274563"/>
    <w:rsid w:val="00275E7B"/>
    <w:rsid w:val="00276D2D"/>
    <w:rsid w:val="00276D7C"/>
    <w:rsid w:val="00276EEB"/>
    <w:rsid w:val="0028185A"/>
    <w:rsid w:val="00284498"/>
    <w:rsid w:val="00285A18"/>
    <w:rsid w:val="00286F43"/>
    <w:rsid w:val="00290E00"/>
    <w:rsid w:val="00291557"/>
    <w:rsid w:val="00291681"/>
    <w:rsid w:val="002922BB"/>
    <w:rsid w:val="0029304F"/>
    <w:rsid w:val="0029634F"/>
    <w:rsid w:val="002978FD"/>
    <w:rsid w:val="00297E68"/>
    <w:rsid w:val="002A0EC1"/>
    <w:rsid w:val="002A1A83"/>
    <w:rsid w:val="002A3BEE"/>
    <w:rsid w:val="002A4F5E"/>
    <w:rsid w:val="002A52C4"/>
    <w:rsid w:val="002A55D4"/>
    <w:rsid w:val="002A5D4A"/>
    <w:rsid w:val="002A646E"/>
    <w:rsid w:val="002A65DC"/>
    <w:rsid w:val="002A66B4"/>
    <w:rsid w:val="002A6E2A"/>
    <w:rsid w:val="002A7302"/>
    <w:rsid w:val="002A766F"/>
    <w:rsid w:val="002B198C"/>
    <w:rsid w:val="002B3B87"/>
    <w:rsid w:val="002B4936"/>
    <w:rsid w:val="002B4E6B"/>
    <w:rsid w:val="002B5FFA"/>
    <w:rsid w:val="002B7B21"/>
    <w:rsid w:val="002B7E08"/>
    <w:rsid w:val="002C05E1"/>
    <w:rsid w:val="002C116D"/>
    <w:rsid w:val="002C1421"/>
    <w:rsid w:val="002C1F62"/>
    <w:rsid w:val="002C3F46"/>
    <w:rsid w:val="002C444A"/>
    <w:rsid w:val="002C4450"/>
    <w:rsid w:val="002C4FFB"/>
    <w:rsid w:val="002C6AAD"/>
    <w:rsid w:val="002C7095"/>
    <w:rsid w:val="002D00AE"/>
    <w:rsid w:val="002D12A5"/>
    <w:rsid w:val="002D141D"/>
    <w:rsid w:val="002D2949"/>
    <w:rsid w:val="002D4B63"/>
    <w:rsid w:val="002D587E"/>
    <w:rsid w:val="002D5C53"/>
    <w:rsid w:val="002D5F1C"/>
    <w:rsid w:val="002D7847"/>
    <w:rsid w:val="002E03D0"/>
    <w:rsid w:val="002E0856"/>
    <w:rsid w:val="002E0883"/>
    <w:rsid w:val="002E146D"/>
    <w:rsid w:val="002E1BD9"/>
    <w:rsid w:val="002E312A"/>
    <w:rsid w:val="002E33A3"/>
    <w:rsid w:val="002E3642"/>
    <w:rsid w:val="002E5A9B"/>
    <w:rsid w:val="002E656D"/>
    <w:rsid w:val="002F0916"/>
    <w:rsid w:val="002F0DAD"/>
    <w:rsid w:val="002F1028"/>
    <w:rsid w:val="002F5323"/>
    <w:rsid w:val="002F639E"/>
    <w:rsid w:val="002F6F81"/>
    <w:rsid w:val="002F739B"/>
    <w:rsid w:val="002F7D30"/>
    <w:rsid w:val="002F7DEC"/>
    <w:rsid w:val="003008AA"/>
    <w:rsid w:val="00300DD1"/>
    <w:rsid w:val="00300E95"/>
    <w:rsid w:val="003011FD"/>
    <w:rsid w:val="00301E68"/>
    <w:rsid w:val="00302B5B"/>
    <w:rsid w:val="00305853"/>
    <w:rsid w:val="00305ADE"/>
    <w:rsid w:val="00305F81"/>
    <w:rsid w:val="0030657F"/>
    <w:rsid w:val="00306F2F"/>
    <w:rsid w:val="00306F60"/>
    <w:rsid w:val="00307ADB"/>
    <w:rsid w:val="003100D8"/>
    <w:rsid w:val="003108F7"/>
    <w:rsid w:val="003123D5"/>
    <w:rsid w:val="0031460A"/>
    <w:rsid w:val="0031574F"/>
    <w:rsid w:val="0031587A"/>
    <w:rsid w:val="00316250"/>
    <w:rsid w:val="00316987"/>
    <w:rsid w:val="00317AA8"/>
    <w:rsid w:val="00320B6B"/>
    <w:rsid w:val="0032200D"/>
    <w:rsid w:val="0032285C"/>
    <w:rsid w:val="00323C92"/>
    <w:rsid w:val="00324209"/>
    <w:rsid w:val="00324B50"/>
    <w:rsid w:val="00325D0B"/>
    <w:rsid w:val="003279C7"/>
    <w:rsid w:val="003326B3"/>
    <w:rsid w:val="00333712"/>
    <w:rsid w:val="00333C67"/>
    <w:rsid w:val="00334D96"/>
    <w:rsid w:val="00335A3A"/>
    <w:rsid w:val="00337C46"/>
    <w:rsid w:val="00340681"/>
    <w:rsid w:val="00340B8F"/>
    <w:rsid w:val="00341302"/>
    <w:rsid w:val="003417D5"/>
    <w:rsid w:val="00342883"/>
    <w:rsid w:val="00344738"/>
    <w:rsid w:val="00345622"/>
    <w:rsid w:val="003464DA"/>
    <w:rsid w:val="00346570"/>
    <w:rsid w:val="00346858"/>
    <w:rsid w:val="003475E8"/>
    <w:rsid w:val="003500A4"/>
    <w:rsid w:val="00350B49"/>
    <w:rsid w:val="00350DA4"/>
    <w:rsid w:val="0035198A"/>
    <w:rsid w:val="00351D28"/>
    <w:rsid w:val="0035347E"/>
    <w:rsid w:val="00355199"/>
    <w:rsid w:val="003560A3"/>
    <w:rsid w:val="00356476"/>
    <w:rsid w:val="00357BC3"/>
    <w:rsid w:val="00360928"/>
    <w:rsid w:val="00362B80"/>
    <w:rsid w:val="00363575"/>
    <w:rsid w:val="003638A2"/>
    <w:rsid w:val="00363BBB"/>
    <w:rsid w:val="0036518A"/>
    <w:rsid w:val="00365319"/>
    <w:rsid w:val="00367C44"/>
    <w:rsid w:val="00367D8F"/>
    <w:rsid w:val="0037163F"/>
    <w:rsid w:val="0037193D"/>
    <w:rsid w:val="00371DA7"/>
    <w:rsid w:val="00372137"/>
    <w:rsid w:val="0037224B"/>
    <w:rsid w:val="00372881"/>
    <w:rsid w:val="003731F8"/>
    <w:rsid w:val="00374D85"/>
    <w:rsid w:val="00375DD0"/>
    <w:rsid w:val="0037645B"/>
    <w:rsid w:val="003770BE"/>
    <w:rsid w:val="0038017A"/>
    <w:rsid w:val="003804F5"/>
    <w:rsid w:val="00380E1A"/>
    <w:rsid w:val="00381581"/>
    <w:rsid w:val="00381B5E"/>
    <w:rsid w:val="003822AA"/>
    <w:rsid w:val="00383B7D"/>
    <w:rsid w:val="00384134"/>
    <w:rsid w:val="00384982"/>
    <w:rsid w:val="00384BA0"/>
    <w:rsid w:val="003851BA"/>
    <w:rsid w:val="00387D67"/>
    <w:rsid w:val="00392F03"/>
    <w:rsid w:val="0039411D"/>
    <w:rsid w:val="003944A9"/>
    <w:rsid w:val="003945AC"/>
    <w:rsid w:val="0039601B"/>
    <w:rsid w:val="003961C6"/>
    <w:rsid w:val="00396564"/>
    <w:rsid w:val="0039675B"/>
    <w:rsid w:val="003A0374"/>
    <w:rsid w:val="003A05B1"/>
    <w:rsid w:val="003A1AE1"/>
    <w:rsid w:val="003A1D3A"/>
    <w:rsid w:val="003A20F8"/>
    <w:rsid w:val="003A2B50"/>
    <w:rsid w:val="003A304B"/>
    <w:rsid w:val="003A39A7"/>
    <w:rsid w:val="003A50E5"/>
    <w:rsid w:val="003A552F"/>
    <w:rsid w:val="003A5B54"/>
    <w:rsid w:val="003A631B"/>
    <w:rsid w:val="003A6A33"/>
    <w:rsid w:val="003A6B8F"/>
    <w:rsid w:val="003A7C19"/>
    <w:rsid w:val="003B0748"/>
    <w:rsid w:val="003B195B"/>
    <w:rsid w:val="003B2F76"/>
    <w:rsid w:val="003B379F"/>
    <w:rsid w:val="003B3B57"/>
    <w:rsid w:val="003B4A61"/>
    <w:rsid w:val="003B6795"/>
    <w:rsid w:val="003C03B5"/>
    <w:rsid w:val="003C16D7"/>
    <w:rsid w:val="003C19DB"/>
    <w:rsid w:val="003C338C"/>
    <w:rsid w:val="003C3485"/>
    <w:rsid w:val="003C3ABB"/>
    <w:rsid w:val="003C49B8"/>
    <w:rsid w:val="003C65DF"/>
    <w:rsid w:val="003D0439"/>
    <w:rsid w:val="003D1F5E"/>
    <w:rsid w:val="003D3200"/>
    <w:rsid w:val="003D4709"/>
    <w:rsid w:val="003D4AD7"/>
    <w:rsid w:val="003D55CD"/>
    <w:rsid w:val="003D60E2"/>
    <w:rsid w:val="003D6C5C"/>
    <w:rsid w:val="003D7213"/>
    <w:rsid w:val="003D7E53"/>
    <w:rsid w:val="003E13A8"/>
    <w:rsid w:val="003E1489"/>
    <w:rsid w:val="003E18B4"/>
    <w:rsid w:val="003E2E1D"/>
    <w:rsid w:val="003E6F67"/>
    <w:rsid w:val="003E7A4F"/>
    <w:rsid w:val="003E7BF3"/>
    <w:rsid w:val="003F2378"/>
    <w:rsid w:val="003F3053"/>
    <w:rsid w:val="003F41F0"/>
    <w:rsid w:val="003F554D"/>
    <w:rsid w:val="003F6ED9"/>
    <w:rsid w:val="003F7B0B"/>
    <w:rsid w:val="004007F1"/>
    <w:rsid w:val="00401AAE"/>
    <w:rsid w:val="004023FC"/>
    <w:rsid w:val="0040249E"/>
    <w:rsid w:val="00402644"/>
    <w:rsid w:val="00403402"/>
    <w:rsid w:val="0040508F"/>
    <w:rsid w:val="00405FE4"/>
    <w:rsid w:val="0040601F"/>
    <w:rsid w:val="00406270"/>
    <w:rsid w:val="00406481"/>
    <w:rsid w:val="00410ED6"/>
    <w:rsid w:val="00412883"/>
    <w:rsid w:val="0041300D"/>
    <w:rsid w:val="0041315B"/>
    <w:rsid w:val="00413B44"/>
    <w:rsid w:val="004148A9"/>
    <w:rsid w:val="00414AC8"/>
    <w:rsid w:val="00415428"/>
    <w:rsid w:val="00415E7D"/>
    <w:rsid w:val="00417063"/>
    <w:rsid w:val="00420D30"/>
    <w:rsid w:val="00422636"/>
    <w:rsid w:val="00424643"/>
    <w:rsid w:val="00425688"/>
    <w:rsid w:val="004260E3"/>
    <w:rsid w:val="004267C3"/>
    <w:rsid w:val="0042681E"/>
    <w:rsid w:val="00427C74"/>
    <w:rsid w:val="004317A5"/>
    <w:rsid w:val="00432772"/>
    <w:rsid w:val="0043428B"/>
    <w:rsid w:val="004344CF"/>
    <w:rsid w:val="00434793"/>
    <w:rsid w:val="00435772"/>
    <w:rsid w:val="00437764"/>
    <w:rsid w:val="00441948"/>
    <w:rsid w:val="0044240F"/>
    <w:rsid w:val="004437D4"/>
    <w:rsid w:val="00443DCA"/>
    <w:rsid w:val="00444F3D"/>
    <w:rsid w:val="00444FD8"/>
    <w:rsid w:val="00445933"/>
    <w:rsid w:val="00447DF8"/>
    <w:rsid w:val="004508FC"/>
    <w:rsid w:val="0045169C"/>
    <w:rsid w:val="00454B8C"/>
    <w:rsid w:val="0045751D"/>
    <w:rsid w:val="00457CCB"/>
    <w:rsid w:val="00457DA3"/>
    <w:rsid w:val="00460024"/>
    <w:rsid w:val="00461E16"/>
    <w:rsid w:val="0046578C"/>
    <w:rsid w:val="004675F7"/>
    <w:rsid w:val="004677F5"/>
    <w:rsid w:val="004702FC"/>
    <w:rsid w:val="00470428"/>
    <w:rsid w:val="00470517"/>
    <w:rsid w:val="00470700"/>
    <w:rsid w:val="0047164C"/>
    <w:rsid w:val="004718B6"/>
    <w:rsid w:val="00472385"/>
    <w:rsid w:val="004734F7"/>
    <w:rsid w:val="004738CB"/>
    <w:rsid w:val="00473A7B"/>
    <w:rsid w:val="00474F46"/>
    <w:rsid w:val="00476068"/>
    <w:rsid w:val="00477DD8"/>
    <w:rsid w:val="00481672"/>
    <w:rsid w:val="00481D2B"/>
    <w:rsid w:val="00482343"/>
    <w:rsid w:val="00483DA7"/>
    <w:rsid w:val="00485F14"/>
    <w:rsid w:val="00486129"/>
    <w:rsid w:val="00486E01"/>
    <w:rsid w:val="00486F22"/>
    <w:rsid w:val="0049037B"/>
    <w:rsid w:val="0049054E"/>
    <w:rsid w:val="00490D4C"/>
    <w:rsid w:val="00493622"/>
    <w:rsid w:val="00495156"/>
    <w:rsid w:val="0049539C"/>
    <w:rsid w:val="00495D52"/>
    <w:rsid w:val="00495E5D"/>
    <w:rsid w:val="0049722F"/>
    <w:rsid w:val="004A087D"/>
    <w:rsid w:val="004A16D6"/>
    <w:rsid w:val="004A1C12"/>
    <w:rsid w:val="004A2498"/>
    <w:rsid w:val="004A35FE"/>
    <w:rsid w:val="004A3977"/>
    <w:rsid w:val="004A467F"/>
    <w:rsid w:val="004A558F"/>
    <w:rsid w:val="004A740D"/>
    <w:rsid w:val="004A7434"/>
    <w:rsid w:val="004B0495"/>
    <w:rsid w:val="004B096F"/>
    <w:rsid w:val="004B1170"/>
    <w:rsid w:val="004B2457"/>
    <w:rsid w:val="004B3627"/>
    <w:rsid w:val="004B3D5F"/>
    <w:rsid w:val="004B401E"/>
    <w:rsid w:val="004B50BA"/>
    <w:rsid w:val="004B59A9"/>
    <w:rsid w:val="004B6B43"/>
    <w:rsid w:val="004C51C8"/>
    <w:rsid w:val="004C66E5"/>
    <w:rsid w:val="004C6F43"/>
    <w:rsid w:val="004C7100"/>
    <w:rsid w:val="004C764E"/>
    <w:rsid w:val="004C7723"/>
    <w:rsid w:val="004C787A"/>
    <w:rsid w:val="004D0097"/>
    <w:rsid w:val="004D011E"/>
    <w:rsid w:val="004D196A"/>
    <w:rsid w:val="004D1B2A"/>
    <w:rsid w:val="004D3362"/>
    <w:rsid w:val="004D5326"/>
    <w:rsid w:val="004D5FCA"/>
    <w:rsid w:val="004D7016"/>
    <w:rsid w:val="004D789B"/>
    <w:rsid w:val="004E061A"/>
    <w:rsid w:val="004E0D1F"/>
    <w:rsid w:val="004E2637"/>
    <w:rsid w:val="004E4176"/>
    <w:rsid w:val="004E485B"/>
    <w:rsid w:val="004E533F"/>
    <w:rsid w:val="004E64A0"/>
    <w:rsid w:val="004E7FD4"/>
    <w:rsid w:val="004F0745"/>
    <w:rsid w:val="004F07F5"/>
    <w:rsid w:val="004F0EF4"/>
    <w:rsid w:val="004F1321"/>
    <w:rsid w:val="004F3CA8"/>
    <w:rsid w:val="004F3EBC"/>
    <w:rsid w:val="004F40D4"/>
    <w:rsid w:val="004F4A2A"/>
    <w:rsid w:val="004F7878"/>
    <w:rsid w:val="004F7926"/>
    <w:rsid w:val="004F7E74"/>
    <w:rsid w:val="005002DD"/>
    <w:rsid w:val="005011C2"/>
    <w:rsid w:val="005013AD"/>
    <w:rsid w:val="005024AF"/>
    <w:rsid w:val="00505C74"/>
    <w:rsid w:val="0050611D"/>
    <w:rsid w:val="0050622A"/>
    <w:rsid w:val="005062F9"/>
    <w:rsid w:val="005064FC"/>
    <w:rsid w:val="005077A3"/>
    <w:rsid w:val="00507B97"/>
    <w:rsid w:val="00510A36"/>
    <w:rsid w:val="005118DB"/>
    <w:rsid w:val="00512EC4"/>
    <w:rsid w:val="00512F3D"/>
    <w:rsid w:val="0051326F"/>
    <w:rsid w:val="00513E76"/>
    <w:rsid w:val="00514756"/>
    <w:rsid w:val="00514EBE"/>
    <w:rsid w:val="005153E2"/>
    <w:rsid w:val="00517B5F"/>
    <w:rsid w:val="00517C21"/>
    <w:rsid w:val="00520639"/>
    <w:rsid w:val="0052086D"/>
    <w:rsid w:val="0052123A"/>
    <w:rsid w:val="00521856"/>
    <w:rsid w:val="00521DDB"/>
    <w:rsid w:val="00521EB5"/>
    <w:rsid w:val="0052211A"/>
    <w:rsid w:val="00522462"/>
    <w:rsid w:val="00523031"/>
    <w:rsid w:val="005232FC"/>
    <w:rsid w:val="00523812"/>
    <w:rsid w:val="00523865"/>
    <w:rsid w:val="00523D5E"/>
    <w:rsid w:val="00524EAE"/>
    <w:rsid w:val="00525A6D"/>
    <w:rsid w:val="00526330"/>
    <w:rsid w:val="00526E20"/>
    <w:rsid w:val="005274D3"/>
    <w:rsid w:val="00530236"/>
    <w:rsid w:val="00531FB8"/>
    <w:rsid w:val="00531FFA"/>
    <w:rsid w:val="00532CFA"/>
    <w:rsid w:val="00533A71"/>
    <w:rsid w:val="0053406A"/>
    <w:rsid w:val="00534B08"/>
    <w:rsid w:val="00535E97"/>
    <w:rsid w:val="00536873"/>
    <w:rsid w:val="00537242"/>
    <w:rsid w:val="00537478"/>
    <w:rsid w:val="00540BF9"/>
    <w:rsid w:val="00541206"/>
    <w:rsid w:val="005435A7"/>
    <w:rsid w:val="00543DED"/>
    <w:rsid w:val="005443ED"/>
    <w:rsid w:val="00544E77"/>
    <w:rsid w:val="005451CC"/>
    <w:rsid w:val="00545ACF"/>
    <w:rsid w:val="00546B47"/>
    <w:rsid w:val="0054720D"/>
    <w:rsid w:val="00551537"/>
    <w:rsid w:val="00551630"/>
    <w:rsid w:val="00551A8B"/>
    <w:rsid w:val="00551BCE"/>
    <w:rsid w:val="005524CE"/>
    <w:rsid w:val="00554625"/>
    <w:rsid w:val="005548E4"/>
    <w:rsid w:val="0055683E"/>
    <w:rsid w:val="00556BA3"/>
    <w:rsid w:val="00560127"/>
    <w:rsid w:val="00560404"/>
    <w:rsid w:val="00560611"/>
    <w:rsid w:val="0056299A"/>
    <w:rsid w:val="0056300F"/>
    <w:rsid w:val="0056371D"/>
    <w:rsid w:val="005648F9"/>
    <w:rsid w:val="005652E1"/>
    <w:rsid w:val="005659F0"/>
    <w:rsid w:val="00565D71"/>
    <w:rsid w:val="00565DBE"/>
    <w:rsid w:val="00566CFC"/>
    <w:rsid w:val="005718E9"/>
    <w:rsid w:val="005733CB"/>
    <w:rsid w:val="0057384C"/>
    <w:rsid w:val="0057502A"/>
    <w:rsid w:val="00575CB4"/>
    <w:rsid w:val="00576CBA"/>
    <w:rsid w:val="00577810"/>
    <w:rsid w:val="00582040"/>
    <w:rsid w:val="0058410E"/>
    <w:rsid w:val="0058488F"/>
    <w:rsid w:val="00584993"/>
    <w:rsid w:val="00584D07"/>
    <w:rsid w:val="005857F5"/>
    <w:rsid w:val="00585D24"/>
    <w:rsid w:val="005869F6"/>
    <w:rsid w:val="00586CE1"/>
    <w:rsid w:val="005906E1"/>
    <w:rsid w:val="00590BAA"/>
    <w:rsid w:val="0059187B"/>
    <w:rsid w:val="00592140"/>
    <w:rsid w:val="00593C51"/>
    <w:rsid w:val="00594782"/>
    <w:rsid w:val="00595C3A"/>
    <w:rsid w:val="00595D85"/>
    <w:rsid w:val="00595FFF"/>
    <w:rsid w:val="005A1148"/>
    <w:rsid w:val="005A1B27"/>
    <w:rsid w:val="005A1BDC"/>
    <w:rsid w:val="005A1E6F"/>
    <w:rsid w:val="005A1F61"/>
    <w:rsid w:val="005A24DB"/>
    <w:rsid w:val="005A45DB"/>
    <w:rsid w:val="005A57A5"/>
    <w:rsid w:val="005A7018"/>
    <w:rsid w:val="005B0789"/>
    <w:rsid w:val="005B07EF"/>
    <w:rsid w:val="005B1004"/>
    <w:rsid w:val="005B1306"/>
    <w:rsid w:val="005B1C8A"/>
    <w:rsid w:val="005B458A"/>
    <w:rsid w:val="005B4E00"/>
    <w:rsid w:val="005B616B"/>
    <w:rsid w:val="005C02E4"/>
    <w:rsid w:val="005C123F"/>
    <w:rsid w:val="005C1A34"/>
    <w:rsid w:val="005C1CF9"/>
    <w:rsid w:val="005C1E94"/>
    <w:rsid w:val="005C2429"/>
    <w:rsid w:val="005C24DA"/>
    <w:rsid w:val="005C3617"/>
    <w:rsid w:val="005C3B49"/>
    <w:rsid w:val="005C3E0B"/>
    <w:rsid w:val="005C533E"/>
    <w:rsid w:val="005C562A"/>
    <w:rsid w:val="005D0722"/>
    <w:rsid w:val="005D0C47"/>
    <w:rsid w:val="005D11BA"/>
    <w:rsid w:val="005D1E2B"/>
    <w:rsid w:val="005D2591"/>
    <w:rsid w:val="005D3486"/>
    <w:rsid w:val="005D3A75"/>
    <w:rsid w:val="005D3A83"/>
    <w:rsid w:val="005D45EF"/>
    <w:rsid w:val="005D6F0D"/>
    <w:rsid w:val="005E179D"/>
    <w:rsid w:val="005E2899"/>
    <w:rsid w:val="005E2B90"/>
    <w:rsid w:val="005E4C71"/>
    <w:rsid w:val="005E5018"/>
    <w:rsid w:val="005E512B"/>
    <w:rsid w:val="005E676E"/>
    <w:rsid w:val="005E78AE"/>
    <w:rsid w:val="005F0759"/>
    <w:rsid w:val="005F1130"/>
    <w:rsid w:val="005F2074"/>
    <w:rsid w:val="005F2679"/>
    <w:rsid w:val="005F4212"/>
    <w:rsid w:val="005F44DE"/>
    <w:rsid w:val="005F48B1"/>
    <w:rsid w:val="005F560E"/>
    <w:rsid w:val="005F63C1"/>
    <w:rsid w:val="005F6AB6"/>
    <w:rsid w:val="005F6DC4"/>
    <w:rsid w:val="005F72C6"/>
    <w:rsid w:val="005F752D"/>
    <w:rsid w:val="00601D4A"/>
    <w:rsid w:val="006024B3"/>
    <w:rsid w:val="00603459"/>
    <w:rsid w:val="00604443"/>
    <w:rsid w:val="00605FF4"/>
    <w:rsid w:val="00606927"/>
    <w:rsid w:val="00607848"/>
    <w:rsid w:val="00610024"/>
    <w:rsid w:val="006100C7"/>
    <w:rsid w:val="0061465E"/>
    <w:rsid w:val="00614C64"/>
    <w:rsid w:val="00615515"/>
    <w:rsid w:val="006174ED"/>
    <w:rsid w:val="006178A9"/>
    <w:rsid w:val="00617EB8"/>
    <w:rsid w:val="00620042"/>
    <w:rsid w:val="00620F75"/>
    <w:rsid w:val="00622DC0"/>
    <w:rsid w:val="006255D9"/>
    <w:rsid w:val="006266B7"/>
    <w:rsid w:val="00626B58"/>
    <w:rsid w:val="0062718F"/>
    <w:rsid w:val="00630247"/>
    <w:rsid w:val="006302CF"/>
    <w:rsid w:val="006305CD"/>
    <w:rsid w:val="006307AA"/>
    <w:rsid w:val="00630EEB"/>
    <w:rsid w:val="006315CB"/>
    <w:rsid w:val="00631FE3"/>
    <w:rsid w:val="006331D6"/>
    <w:rsid w:val="00633A1C"/>
    <w:rsid w:val="00634CA4"/>
    <w:rsid w:val="00635ED4"/>
    <w:rsid w:val="006372D5"/>
    <w:rsid w:val="00637DE7"/>
    <w:rsid w:val="00637EAE"/>
    <w:rsid w:val="00640DE9"/>
    <w:rsid w:val="00641ACD"/>
    <w:rsid w:val="00642DA3"/>
    <w:rsid w:val="006437EF"/>
    <w:rsid w:val="00646709"/>
    <w:rsid w:val="00646715"/>
    <w:rsid w:val="00647AF7"/>
    <w:rsid w:val="006517CF"/>
    <w:rsid w:val="006545A8"/>
    <w:rsid w:val="00655308"/>
    <w:rsid w:val="00655913"/>
    <w:rsid w:val="00656DF7"/>
    <w:rsid w:val="00657F91"/>
    <w:rsid w:val="00660005"/>
    <w:rsid w:val="006603A0"/>
    <w:rsid w:val="00660D49"/>
    <w:rsid w:val="00661307"/>
    <w:rsid w:val="00661973"/>
    <w:rsid w:val="00661F1E"/>
    <w:rsid w:val="00661F47"/>
    <w:rsid w:val="00662031"/>
    <w:rsid w:val="00662678"/>
    <w:rsid w:val="00662D58"/>
    <w:rsid w:val="00664D6B"/>
    <w:rsid w:val="00664E5C"/>
    <w:rsid w:val="00672011"/>
    <w:rsid w:val="0067259F"/>
    <w:rsid w:val="00672F19"/>
    <w:rsid w:val="0067524D"/>
    <w:rsid w:val="00675AF2"/>
    <w:rsid w:val="0067689E"/>
    <w:rsid w:val="00681593"/>
    <w:rsid w:val="00682CBD"/>
    <w:rsid w:val="00683321"/>
    <w:rsid w:val="00684E6F"/>
    <w:rsid w:val="00686039"/>
    <w:rsid w:val="006862AB"/>
    <w:rsid w:val="006869BB"/>
    <w:rsid w:val="00690414"/>
    <w:rsid w:val="00691A96"/>
    <w:rsid w:val="00691D75"/>
    <w:rsid w:val="00691F05"/>
    <w:rsid w:val="00692328"/>
    <w:rsid w:val="00692674"/>
    <w:rsid w:val="006933FC"/>
    <w:rsid w:val="0069482F"/>
    <w:rsid w:val="00694AB7"/>
    <w:rsid w:val="00695245"/>
    <w:rsid w:val="00695269"/>
    <w:rsid w:val="00695F6C"/>
    <w:rsid w:val="006960F7"/>
    <w:rsid w:val="00697FFD"/>
    <w:rsid w:val="006A1801"/>
    <w:rsid w:val="006A1936"/>
    <w:rsid w:val="006A3417"/>
    <w:rsid w:val="006A40B1"/>
    <w:rsid w:val="006A4174"/>
    <w:rsid w:val="006A52E0"/>
    <w:rsid w:val="006A5AE3"/>
    <w:rsid w:val="006A620D"/>
    <w:rsid w:val="006B0AAA"/>
    <w:rsid w:val="006B1E89"/>
    <w:rsid w:val="006B1FE1"/>
    <w:rsid w:val="006B3A15"/>
    <w:rsid w:val="006B3E28"/>
    <w:rsid w:val="006B4353"/>
    <w:rsid w:val="006B445E"/>
    <w:rsid w:val="006B4C9C"/>
    <w:rsid w:val="006B582A"/>
    <w:rsid w:val="006B5E84"/>
    <w:rsid w:val="006B5EE6"/>
    <w:rsid w:val="006C0FA5"/>
    <w:rsid w:val="006C1BC4"/>
    <w:rsid w:val="006C5C5F"/>
    <w:rsid w:val="006C7CD7"/>
    <w:rsid w:val="006D0947"/>
    <w:rsid w:val="006D41BD"/>
    <w:rsid w:val="006D57B7"/>
    <w:rsid w:val="006D5E83"/>
    <w:rsid w:val="006D7ADC"/>
    <w:rsid w:val="006E0C61"/>
    <w:rsid w:val="006E2181"/>
    <w:rsid w:val="006E2B1D"/>
    <w:rsid w:val="006E352C"/>
    <w:rsid w:val="006E3E75"/>
    <w:rsid w:val="006E4C17"/>
    <w:rsid w:val="006E7CCF"/>
    <w:rsid w:val="006F022E"/>
    <w:rsid w:val="006F06F2"/>
    <w:rsid w:val="006F1BE2"/>
    <w:rsid w:val="006F3208"/>
    <w:rsid w:val="006F3E6D"/>
    <w:rsid w:val="006F4A09"/>
    <w:rsid w:val="006F50AF"/>
    <w:rsid w:val="006F5770"/>
    <w:rsid w:val="006F5B94"/>
    <w:rsid w:val="006F77E6"/>
    <w:rsid w:val="007004A5"/>
    <w:rsid w:val="00701F5E"/>
    <w:rsid w:val="00702038"/>
    <w:rsid w:val="007022B1"/>
    <w:rsid w:val="007032B4"/>
    <w:rsid w:val="00703857"/>
    <w:rsid w:val="007038FF"/>
    <w:rsid w:val="00703BC3"/>
    <w:rsid w:val="00703CC2"/>
    <w:rsid w:val="00703DCC"/>
    <w:rsid w:val="007055D5"/>
    <w:rsid w:val="00705F62"/>
    <w:rsid w:val="00706DD1"/>
    <w:rsid w:val="00706F53"/>
    <w:rsid w:val="00707AE4"/>
    <w:rsid w:val="00710BE2"/>
    <w:rsid w:val="007114C1"/>
    <w:rsid w:val="007122F9"/>
    <w:rsid w:val="007124DD"/>
    <w:rsid w:val="00713E18"/>
    <w:rsid w:val="007145AF"/>
    <w:rsid w:val="007159CF"/>
    <w:rsid w:val="00716936"/>
    <w:rsid w:val="007179F3"/>
    <w:rsid w:val="00720043"/>
    <w:rsid w:val="0072058D"/>
    <w:rsid w:val="00720B4B"/>
    <w:rsid w:val="00721144"/>
    <w:rsid w:val="00721D6E"/>
    <w:rsid w:val="00724640"/>
    <w:rsid w:val="00726301"/>
    <w:rsid w:val="007264EE"/>
    <w:rsid w:val="00726823"/>
    <w:rsid w:val="00726C04"/>
    <w:rsid w:val="007277A2"/>
    <w:rsid w:val="00730BC7"/>
    <w:rsid w:val="007314A1"/>
    <w:rsid w:val="00733D74"/>
    <w:rsid w:val="00733EBC"/>
    <w:rsid w:val="0073424F"/>
    <w:rsid w:val="00734DF1"/>
    <w:rsid w:val="007352B2"/>
    <w:rsid w:val="00735EF8"/>
    <w:rsid w:val="0073638D"/>
    <w:rsid w:val="00736EDE"/>
    <w:rsid w:val="00737015"/>
    <w:rsid w:val="00741343"/>
    <w:rsid w:val="007428F0"/>
    <w:rsid w:val="00742FC6"/>
    <w:rsid w:val="00744944"/>
    <w:rsid w:val="00744E67"/>
    <w:rsid w:val="007479BF"/>
    <w:rsid w:val="00750F87"/>
    <w:rsid w:val="00751EC0"/>
    <w:rsid w:val="00752458"/>
    <w:rsid w:val="0075690B"/>
    <w:rsid w:val="00756D13"/>
    <w:rsid w:val="00756EB9"/>
    <w:rsid w:val="007575E3"/>
    <w:rsid w:val="00757BA9"/>
    <w:rsid w:val="0076028E"/>
    <w:rsid w:val="007611A5"/>
    <w:rsid w:val="007613C0"/>
    <w:rsid w:val="007625ED"/>
    <w:rsid w:val="00763173"/>
    <w:rsid w:val="00764675"/>
    <w:rsid w:val="00764A32"/>
    <w:rsid w:val="00764A9E"/>
    <w:rsid w:val="00765044"/>
    <w:rsid w:val="00766CC1"/>
    <w:rsid w:val="00770B78"/>
    <w:rsid w:val="007724D6"/>
    <w:rsid w:val="0077354B"/>
    <w:rsid w:val="00773CEE"/>
    <w:rsid w:val="007749B8"/>
    <w:rsid w:val="00775A4B"/>
    <w:rsid w:val="007768AF"/>
    <w:rsid w:val="00776BD5"/>
    <w:rsid w:val="00780DD3"/>
    <w:rsid w:val="00782854"/>
    <w:rsid w:val="00782EE9"/>
    <w:rsid w:val="007847EE"/>
    <w:rsid w:val="007859EF"/>
    <w:rsid w:val="00787295"/>
    <w:rsid w:val="00787455"/>
    <w:rsid w:val="007900E2"/>
    <w:rsid w:val="007911C9"/>
    <w:rsid w:val="007930F3"/>
    <w:rsid w:val="007932EB"/>
    <w:rsid w:val="00794561"/>
    <w:rsid w:val="007A0BA7"/>
    <w:rsid w:val="007A11F0"/>
    <w:rsid w:val="007A3BA4"/>
    <w:rsid w:val="007A3F7B"/>
    <w:rsid w:val="007A51D6"/>
    <w:rsid w:val="007A55BE"/>
    <w:rsid w:val="007A66C3"/>
    <w:rsid w:val="007A685D"/>
    <w:rsid w:val="007B146B"/>
    <w:rsid w:val="007B1B52"/>
    <w:rsid w:val="007B5CAA"/>
    <w:rsid w:val="007B7CD3"/>
    <w:rsid w:val="007B7F69"/>
    <w:rsid w:val="007C13C4"/>
    <w:rsid w:val="007C258E"/>
    <w:rsid w:val="007C2814"/>
    <w:rsid w:val="007C28D4"/>
    <w:rsid w:val="007C2C5E"/>
    <w:rsid w:val="007C39CA"/>
    <w:rsid w:val="007C5E74"/>
    <w:rsid w:val="007C6F6C"/>
    <w:rsid w:val="007C7275"/>
    <w:rsid w:val="007C752A"/>
    <w:rsid w:val="007C75A7"/>
    <w:rsid w:val="007D007F"/>
    <w:rsid w:val="007D1FFD"/>
    <w:rsid w:val="007D24E2"/>
    <w:rsid w:val="007D2F0C"/>
    <w:rsid w:val="007D2F34"/>
    <w:rsid w:val="007D35EB"/>
    <w:rsid w:val="007D3893"/>
    <w:rsid w:val="007D3B75"/>
    <w:rsid w:val="007D5C2E"/>
    <w:rsid w:val="007D6D49"/>
    <w:rsid w:val="007D785D"/>
    <w:rsid w:val="007D79A3"/>
    <w:rsid w:val="007E0293"/>
    <w:rsid w:val="007E04C2"/>
    <w:rsid w:val="007E0BE7"/>
    <w:rsid w:val="007E1DE1"/>
    <w:rsid w:val="007E2737"/>
    <w:rsid w:val="007E2B61"/>
    <w:rsid w:val="007E3440"/>
    <w:rsid w:val="007E3643"/>
    <w:rsid w:val="007E378E"/>
    <w:rsid w:val="007E43DF"/>
    <w:rsid w:val="007E4A3C"/>
    <w:rsid w:val="007E5F86"/>
    <w:rsid w:val="007F3E62"/>
    <w:rsid w:val="007F4B82"/>
    <w:rsid w:val="007F552F"/>
    <w:rsid w:val="007F5FA2"/>
    <w:rsid w:val="007F6A30"/>
    <w:rsid w:val="007F73F3"/>
    <w:rsid w:val="007F7E13"/>
    <w:rsid w:val="008001EC"/>
    <w:rsid w:val="00800724"/>
    <w:rsid w:val="00800B5D"/>
    <w:rsid w:val="008013D3"/>
    <w:rsid w:val="00802749"/>
    <w:rsid w:val="008057EC"/>
    <w:rsid w:val="0080608D"/>
    <w:rsid w:val="00807107"/>
    <w:rsid w:val="00807616"/>
    <w:rsid w:val="0080773B"/>
    <w:rsid w:val="0081169B"/>
    <w:rsid w:val="00811EA0"/>
    <w:rsid w:val="008122E0"/>
    <w:rsid w:val="008123F2"/>
    <w:rsid w:val="00813797"/>
    <w:rsid w:val="008147E5"/>
    <w:rsid w:val="00817590"/>
    <w:rsid w:val="00817633"/>
    <w:rsid w:val="00821AD9"/>
    <w:rsid w:val="008229CD"/>
    <w:rsid w:val="00822DED"/>
    <w:rsid w:val="00824287"/>
    <w:rsid w:val="008251AB"/>
    <w:rsid w:val="00825D9E"/>
    <w:rsid w:val="00826BC8"/>
    <w:rsid w:val="008270BF"/>
    <w:rsid w:val="00827949"/>
    <w:rsid w:val="008301E6"/>
    <w:rsid w:val="0083147E"/>
    <w:rsid w:val="00834A7B"/>
    <w:rsid w:val="00834DA5"/>
    <w:rsid w:val="00834FF8"/>
    <w:rsid w:val="008353DC"/>
    <w:rsid w:val="00835432"/>
    <w:rsid w:val="00835FA8"/>
    <w:rsid w:val="00836453"/>
    <w:rsid w:val="00836F39"/>
    <w:rsid w:val="00837168"/>
    <w:rsid w:val="0084228F"/>
    <w:rsid w:val="008424F7"/>
    <w:rsid w:val="0084357D"/>
    <w:rsid w:val="0084365D"/>
    <w:rsid w:val="00843719"/>
    <w:rsid w:val="00845250"/>
    <w:rsid w:val="0084569D"/>
    <w:rsid w:val="00852823"/>
    <w:rsid w:val="00852FD6"/>
    <w:rsid w:val="008530E8"/>
    <w:rsid w:val="008537A6"/>
    <w:rsid w:val="00853A4E"/>
    <w:rsid w:val="00856201"/>
    <w:rsid w:val="00856759"/>
    <w:rsid w:val="00857409"/>
    <w:rsid w:val="00857851"/>
    <w:rsid w:val="008600F8"/>
    <w:rsid w:val="00862AAA"/>
    <w:rsid w:val="00862DF1"/>
    <w:rsid w:val="0086688B"/>
    <w:rsid w:val="00866AC5"/>
    <w:rsid w:val="00866DBF"/>
    <w:rsid w:val="00867AAE"/>
    <w:rsid w:val="00867DCE"/>
    <w:rsid w:val="0087117B"/>
    <w:rsid w:val="00871E13"/>
    <w:rsid w:val="008727C7"/>
    <w:rsid w:val="00872878"/>
    <w:rsid w:val="008729C9"/>
    <w:rsid w:val="008733BA"/>
    <w:rsid w:val="0087346C"/>
    <w:rsid w:val="00873701"/>
    <w:rsid w:val="00873ADA"/>
    <w:rsid w:val="0087462E"/>
    <w:rsid w:val="00875246"/>
    <w:rsid w:val="008758D3"/>
    <w:rsid w:val="0087607A"/>
    <w:rsid w:val="00876A2E"/>
    <w:rsid w:val="00877557"/>
    <w:rsid w:val="00877B5E"/>
    <w:rsid w:val="00881EC9"/>
    <w:rsid w:val="00882AF0"/>
    <w:rsid w:val="00882B06"/>
    <w:rsid w:val="00883BC6"/>
    <w:rsid w:val="008848EA"/>
    <w:rsid w:val="00884ED0"/>
    <w:rsid w:val="008905BC"/>
    <w:rsid w:val="00890658"/>
    <w:rsid w:val="0089075A"/>
    <w:rsid w:val="00891100"/>
    <w:rsid w:val="00891174"/>
    <w:rsid w:val="0089285A"/>
    <w:rsid w:val="0089375D"/>
    <w:rsid w:val="00894270"/>
    <w:rsid w:val="00896388"/>
    <w:rsid w:val="00896578"/>
    <w:rsid w:val="00896C35"/>
    <w:rsid w:val="0089722F"/>
    <w:rsid w:val="00897A59"/>
    <w:rsid w:val="008A1C7B"/>
    <w:rsid w:val="008A1C96"/>
    <w:rsid w:val="008A2910"/>
    <w:rsid w:val="008A31EB"/>
    <w:rsid w:val="008A3D1A"/>
    <w:rsid w:val="008A502F"/>
    <w:rsid w:val="008A519F"/>
    <w:rsid w:val="008A57CA"/>
    <w:rsid w:val="008A7719"/>
    <w:rsid w:val="008B0D7E"/>
    <w:rsid w:val="008B2015"/>
    <w:rsid w:val="008B4C56"/>
    <w:rsid w:val="008B5200"/>
    <w:rsid w:val="008B6E55"/>
    <w:rsid w:val="008B6F82"/>
    <w:rsid w:val="008B73FF"/>
    <w:rsid w:val="008B7CAD"/>
    <w:rsid w:val="008C1103"/>
    <w:rsid w:val="008C1A5D"/>
    <w:rsid w:val="008C31E7"/>
    <w:rsid w:val="008C4E3C"/>
    <w:rsid w:val="008C546D"/>
    <w:rsid w:val="008C5543"/>
    <w:rsid w:val="008C599E"/>
    <w:rsid w:val="008C635E"/>
    <w:rsid w:val="008C69BF"/>
    <w:rsid w:val="008C7942"/>
    <w:rsid w:val="008D03D5"/>
    <w:rsid w:val="008D11EC"/>
    <w:rsid w:val="008D173F"/>
    <w:rsid w:val="008D21D1"/>
    <w:rsid w:val="008D3D66"/>
    <w:rsid w:val="008D3DD2"/>
    <w:rsid w:val="008D48FE"/>
    <w:rsid w:val="008D4A29"/>
    <w:rsid w:val="008D6605"/>
    <w:rsid w:val="008D6862"/>
    <w:rsid w:val="008D6FD0"/>
    <w:rsid w:val="008D7A2A"/>
    <w:rsid w:val="008E01F5"/>
    <w:rsid w:val="008E229B"/>
    <w:rsid w:val="008E2C0C"/>
    <w:rsid w:val="008E38C2"/>
    <w:rsid w:val="008E38C8"/>
    <w:rsid w:val="008E3A37"/>
    <w:rsid w:val="008E55F0"/>
    <w:rsid w:val="008E5BD7"/>
    <w:rsid w:val="008E5DF4"/>
    <w:rsid w:val="008E6F83"/>
    <w:rsid w:val="008F2FCA"/>
    <w:rsid w:val="008F3EEB"/>
    <w:rsid w:val="008F560F"/>
    <w:rsid w:val="008F66F6"/>
    <w:rsid w:val="008F6893"/>
    <w:rsid w:val="008F6F3F"/>
    <w:rsid w:val="008F6FFC"/>
    <w:rsid w:val="008F7A2E"/>
    <w:rsid w:val="0090116E"/>
    <w:rsid w:val="00901299"/>
    <w:rsid w:val="00902297"/>
    <w:rsid w:val="00903022"/>
    <w:rsid w:val="009031DF"/>
    <w:rsid w:val="009046F7"/>
    <w:rsid w:val="00906117"/>
    <w:rsid w:val="00907E75"/>
    <w:rsid w:val="009127B9"/>
    <w:rsid w:val="009132D1"/>
    <w:rsid w:val="0091347B"/>
    <w:rsid w:val="00914311"/>
    <w:rsid w:val="0091646F"/>
    <w:rsid w:val="00917558"/>
    <w:rsid w:val="009224F9"/>
    <w:rsid w:val="009231A0"/>
    <w:rsid w:val="0092329F"/>
    <w:rsid w:val="00923E4D"/>
    <w:rsid w:val="00925C82"/>
    <w:rsid w:val="0092692E"/>
    <w:rsid w:val="009271E1"/>
    <w:rsid w:val="009327DB"/>
    <w:rsid w:val="009329E5"/>
    <w:rsid w:val="009334B0"/>
    <w:rsid w:val="00935065"/>
    <w:rsid w:val="0093636B"/>
    <w:rsid w:val="009403EB"/>
    <w:rsid w:val="00941263"/>
    <w:rsid w:val="009417BF"/>
    <w:rsid w:val="00942012"/>
    <w:rsid w:val="00942156"/>
    <w:rsid w:val="0094242D"/>
    <w:rsid w:val="0094314B"/>
    <w:rsid w:val="0094336B"/>
    <w:rsid w:val="00943EAC"/>
    <w:rsid w:val="0094400F"/>
    <w:rsid w:val="00944387"/>
    <w:rsid w:val="009451CA"/>
    <w:rsid w:val="0094541B"/>
    <w:rsid w:val="00945C6D"/>
    <w:rsid w:val="00945DEA"/>
    <w:rsid w:val="00946D28"/>
    <w:rsid w:val="00947BB4"/>
    <w:rsid w:val="009514B3"/>
    <w:rsid w:val="00954843"/>
    <w:rsid w:val="009550EC"/>
    <w:rsid w:val="0095593D"/>
    <w:rsid w:val="00955EE7"/>
    <w:rsid w:val="009565EB"/>
    <w:rsid w:val="00957103"/>
    <w:rsid w:val="009571AB"/>
    <w:rsid w:val="00960851"/>
    <w:rsid w:val="00961C11"/>
    <w:rsid w:val="00961DF0"/>
    <w:rsid w:val="00961F09"/>
    <w:rsid w:val="009627E7"/>
    <w:rsid w:val="00962CD8"/>
    <w:rsid w:val="0096323D"/>
    <w:rsid w:val="00963B43"/>
    <w:rsid w:val="009642DE"/>
    <w:rsid w:val="009709C8"/>
    <w:rsid w:val="0097144D"/>
    <w:rsid w:val="00975BC0"/>
    <w:rsid w:val="00975CC3"/>
    <w:rsid w:val="00977874"/>
    <w:rsid w:val="00977AC3"/>
    <w:rsid w:val="00980C5F"/>
    <w:rsid w:val="00980D58"/>
    <w:rsid w:val="00981176"/>
    <w:rsid w:val="009814B4"/>
    <w:rsid w:val="00981603"/>
    <w:rsid w:val="0098230D"/>
    <w:rsid w:val="00983B5E"/>
    <w:rsid w:val="00983CF7"/>
    <w:rsid w:val="00984B7E"/>
    <w:rsid w:val="00984F6A"/>
    <w:rsid w:val="0099062D"/>
    <w:rsid w:val="00990A39"/>
    <w:rsid w:val="00991BCD"/>
    <w:rsid w:val="009921E2"/>
    <w:rsid w:val="009922EF"/>
    <w:rsid w:val="00992692"/>
    <w:rsid w:val="00995207"/>
    <w:rsid w:val="00995362"/>
    <w:rsid w:val="00996F47"/>
    <w:rsid w:val="009A28C5"/>
    <w:rsid w:val="009A60D2"/>
    <w:rsid w:val="009A77D4"/>
    <w:rsid w:val="009B06F3"/>
    <w:rsid w:val="009B11B3"/>
    <w:rsid w:val="009B13AC"/>
    <w:rsid w:val="009B2945"/>
    <w:rsid w:val="009B2AFF"/>
    <w:rsid w:val="009B3960"/>
    <w:rsid w:val="009B4E83"/>
    <w:rsid w:val="009B6CA5"/>
    <w:rsid w:val="009B7D2D"/>
    <w:rsid w:val="009C0206"/>
    <w:rsid w:val="009C03C6"/>
    <w:rsid w:val="009C2606"/>
    <w:rsid w:val="009C3110"/>
    <w:rsid w:val="009C414B"/>
    <w:rsid w:val="009C68D3"/>
    <w:rsid w:val="009C6A85"/>
    <w:rsid w:val="009D17F4"/>
    <w:rsid w:val="009D18DC"/>
    <w:rsid w:val="009D38B6"/>
    <w:rsid w:val="009D486A"/>
    <w:rsid w:val="009D6B5D"/>
    <w:rsid w:val="009E123C"/>
    <w:rsid w:val="009E1251"/>
    <w:rsid w:val="009E30BA"/>
    <w:rsid w:val="009E3260"/>
    <w:rsid w:val="009E4113"/>
    <w:rsid w:val="009E4961"/>
    <w:rsid w:val="009E4A54"/>
    <w:rsid w:val="009E6CBD"/>
    <w:rsid w:val="009F0923"/>
    <w:rsid w:val="009F4111"/>
    <w:rsid w:val="009F4E0B"/>
    <w:rsid w:val="009F52FD"/>
    <w:rsid w:val="009F68EC"/>
    <w:rsid w:val="009F7156"/>
    <w:rsid w:val="009F7646"/>
    <w:rsid w:val="009F7B94"/>
    <w:rsid w:val="00A007AC"/>
    <w:rsid w:val="00A0345D"/>
    <w:rsid w:val="00A0395B"/>
    <w:rsid w:val="00A03B03"/>
    <w:rsid w:val="00A04A92"/>
    <w:rsid w:val="00A06585"/>
    <w:rsid w:val="00A10407"/>
    <w:rsid w:val="00A10D1F"/>
    <w:rsid w:val="00A11543"/>
    <w:rsid w:val="00A12700"/>
    <w:rsid w:val="00A12E3D"/>
    <w:rsid w:val="00A1319B"/>
    <w:rsid w:val="00A1405C"/>
    <w:rsid w:val="00A14866"/>
    <w:rsid w:val="00A148FB"/>
    <w:rsid w:val="00A15520"/>
    <w:rsid w:val="00A15A4D"/>
    <w:rsid w:val="00A15E1A"/>
    <w:rsid w:val="00A15E58"/>
    <w:rsid w:val="00A16298"/>
    <w:rsid w:val="00A1631B"/>
    <w:rsid w:val="00A16492"/>
    <w:rsid w:val="00A16E17"/>
    <w:rsid w:val="00A17A65"/>
    <w:rsid w:val="00A2012C"/>
    <w:rsid w:val="00A203FF"/>
    <w:rsid w:val="00A220E3"/>
    <w:rsid w:val="00A22CED"/>
    <w:rsid w:val="00A23A02"/>
    <w:rsid w:val="00A2425F"/>
    <w:rsid w:val="00A26D4D"/>
    <w:rsid w:val="00A300C7"/>
    <w:rsid w:val="00A30154"/>
    <w:rsid w:val="00A30264"/>
    <w:rsid w:val="00A30854"/>
    <w:rsid w:val="00A3166E"/>
    <w:rsid w:val="00A3194A"/>
    <w:rsid w:val="00A31FF7"/>
    <w:rsid w:val="00A32DC5"/>
    <w:rsid w:val="00A34173"/>
    <w:rsid w:val="00A35D90"/>
    <w:rsid w:val="00A364C2"/>
    <w:rsid w:val="00A369CE"/>
    <w:rsid w:val="00A37513"/>
    <w:rsid w:val="00A3788A"/>
    <w:rsid w:val="00A37DA6"/>
    <w:rsid w:val="00A41A11"/>
    <w:rsid w:val="00A41A34"/>
    <w:rsid w:val="00A41BBD"/>
    <w:rsid w:val="00A41C8E"/>
    <w:rsid w:val="00A41F9E"/>
    <w:rsid w:val="00A4210F"/>
    <w:rsid w:val="00A441E2"/>
    <w:rsid w:val="00A443C0"/>
    <w:rsid w:val="00A4491E"/>
    <w:rsid w:val="00A45CC7"/>
    <w:rsid w:val="00A45DD8"/>
    <w:rsid w:val="00A46541"/>
    <w:rsid w:val="00A5003D"/>
    <w:rsid w:val="00A50622"/>
    <w:rsid w:val="00A50D50"/>
    <w:rsid w:val="00A51243"/>
    <w:rsid w:val="00A51B20"/>
    <w:rsid w:val="00A524AE"/>
    <w:rsid w:val="00A53028"/>
    <w:rsid w:val="00A567E5"/>
    <w:rsid w:val="00A568D5"/>
    <w:rsid w:val="00A578DC"/>
    <w:rsid w:val="00A60448"/>
    <w:rsid w:val="00A610CD"/>
    <w:rsid w:val="00A617F1"/>
    <w:rsid w:val="00A61C47"/>
    <w:rsid w:val="00A65174"/>
    <w:rsid w:val="00A655B7"/>
    <w:rsid w:val="00A656EA"/>
    <w:rsid w:val="00A65DAC"/>
    <w:rsid w:val="00A65E05"/>
    <w:rsid w:val="00A6763B"/>
    <w:rsid w:val="00A67C3C"/>
    <w:rsid w:val="00A70384"/>
    <w:rsid w:val="00A704E7"/>
    <w:rsid w:val="00A71A16"/>
    <w:rsid w:val="00A72DE8"/>
    <w:rsid w:val="00A75209"/>
    <w:rsid w:val="00A775AC"/>
    <w:rsid w:val="00A809F5"/>
    <w:rsid w:val="00A82EB3"/>
    <w:rsid w:val="00A83461"/>
    <w:rsid w:val="00A84379"/>
    <w:rsid w:val="00A84D0E"/>
    <w:rsid w:val="00A85982"/>
    <w:rsid w:val="00A87837"/>
    <w:rsid w:val="00A87CD0"/>
    <w:rsid w:val="00A90A40"/>
    <w:rsid w:val="00A92B19"/>
    <w:rsid w:val="00A92DE4"/>
    <w:rsid w:val="00A93F6C"/>
    <w:rsid w:val="00A94A15"/>
    <w:rsid w:val="00A94C90"/>
    <w:rsid w:val="00A957AC"/>
    <w:rsid w:val="00A95B01"/>
    <w:rsid w:val="00A95EC5"/>
    <w:rsid w:val="00A9676E"/>
    <w:rsid w:val="00A97329"/>
    <w:rsid w:val="00AA1B3A"/>
    <w:rsid w:val="00AA3103"/>
    <w:rsid w:val="00AA587B"/>
    <w:rsid w:val="00AA5CC0"/>
    <w:rsid w:val="00AA65AB"/>
    <w:rsid w:val="00AA660D"/>
    <w:rsid w:val="00AB0B6F"/>
    <w:rsid w:val="00AB12FE"/>
    <w:rsid w:val="00AB137E"/>
    <w:rsid w:val="00AB198C"/>
    <w:rsid w:val="00AB1DE0"/>
    <w:rsid w:val="00AB26C4"/>
    <w:rsid w:val="00AB2B37"/>
    <w:rsid w:val="00AB2B9E"/>
    <w:rsid w:val="00AB3D77"/>
    <w:rsid w:val="00AB5726"/>
    <w:rsid w:val="00AB5BDF"/>
    <w:rsid w:val="00AB77FA"/>
    <w:rsid w:val="00AC02D6"/>
    <w:rsid w:val="00AC097F"/>
    <w:rsid w:val="00AC0E9A"/>
    <w:rsid w:val="00AC272B"/>
    <w:rsid w:val="00AC30E2"/>
    <w:rsid w:val="00AC32A5"/>
    <w:rsid w:val="00AC35C5"/>
    <w:rsid w:val="00AC3FA3"/>
    <w:rsid w:val="00AC49AE"/>
    <w:rsid w:val="00AC4C1E"/>
    <w:rsid w:val="00AC4D69"/>
    <w:rsid w:val="00AC4E56"/>
    <w:rsid w:val="00AC6F18"/>
    <w:rsid w:val="00AC7C5E"/>
    <w:rsid w:val="00AD14D2"/>
    <w:rsid w:val="00AD184B"/>
    <w:rsid w:val="00AD1D01"/>
    <w:rsid w:val="00AD1E51"/>
    <w:rsid w:val="00AD21FC"/>
    <w:rsid w:val="00AD428E"/>
    <w:rsid w:val="00AD5D9A"/>
    <w:rsid w:val="00AE23A8"/>
    <w:rsid w:val="00AE4CF9"/>
    <w:rsid w:val="00AE66E6"/>
    <w:rsid w:val="00AE66FB"/>
    <w:rsid w:val="00AE6DB4"/>
    <w:rsid w:val="00AE7EA7"/>
    <w:rsid w:val="00AE7F94"/>
    <w:rsid w:val="00AF0D33"/>
    <w:rsid w:val="00AF11D2"/>
    <w:rsid w:val="00AF1800"/>
    <w:rsid w:val="00AF475D"/>
    <w:rsid w:val="00AF6070"/>
    <w:rsid w:val="00AF611E"/>
    <w:rsid w:val="00AF6E2C"/>
    <w:rsid w:val="00AF6F62"/>
    <w:rsid w:val="00AF7D4D"/>
    <w:rsid w:val="00B003DD"/>
    <w:rsid w:val="00B00FEB"/>
    <w:rsid w:val="00B010A5"/>
    <w:rsid w:val="00B010CE"/>
    <w:rsid w:val="00B0340D"/>
    <w:rsid w:val="00B06A56"/>
    <w:rsid w:val="00B07CE9"/>
    <w:rsid w:val="00B1139F"/>
    <w:rsid w:val="00B11BF5"/>
    <w:rsid w:val="00B12E8A"/>
    <w:rsid w:val="00B130D4"/>
    <w:rsid w:val="00B15628"/>
    <w:rsid w:val="00B15E8A"/>
    <w:rsid w:val="00B162D8"/>
    <w:rsid w:val="00B16484"/>
    <w:rsid w:val="00B17433"/>
    <w:rsid w:val="00B17E49"/>
    <w:rsid w:val="00B208FF"/>
    <w:rsid w:val="00B21653"/>
    <w:rsid w:val="00B23410"/>
    <w:rsid w:val="00B24C87"/>
    <w:rsid w:val="00B252CF"/>
    <w:rsid w:val="00B25CF5"/>
    <w:rsid w:val="00B27983"/>
    <w:rsid w:val="00B27988"/>
    <w:rsid w:val="00B30C4C"/>
    <w:rsid w:val="00B311F1"/>
    <w:rsid w:val="00B31E12"/>
    <w:rsid w:val="00B32000"/>
    <w:rsid w:val="00B331E7"/>
    <w:rsid w:val="00B34626"/>
    <w:rsid w:val="00B34773"/>
    <w:rsid w:val="00B367DC"/>
    <w:rsid w:val="00B368ED"/>
    <w:rsid w:val="00B369C7"/>
    <w:rsid w:val="00B37166"/>
    <w:rsid w:val="00B37555"/>
    <w:rsid w:val="00B41E2B"/>
    <w:rsid w:val="00B44532"/>
    <w:rsid w:val="00B44F6E"/>
    <w:rsid w:val="00B46952"/>
    <w:rsid w:val="00B46E32"/>
    <w:rsid w:val="00B46E51"/>
    <w:rsid w:val="00B47960"/>
    <w:rsid w:val="00B50B18"/>
    <w:rsid w:val="00B51160"/>
    <w:rsid w:val="00B52D52"/>
    <w:rsid w:val="00B536D1"/>
    <w:rsid w:val="00B53B21"/>
    <w:rsid w:val="00B546AB"/>
    <w:rsid w:val="00B54730"/>
    <w:rsid w:val="00B55C1A"/>
    <w:rsid w:val="00B56F47"/>
    <w:rsid w:val="00B57A6D"/>
    <w:rsid w:val="00B612C7"/>
    <w:rsid w:val="00B6277A"/>
    <w:rsid w:val="00B6422A"/>
    <w:rsid w:val="00B65068"/>
    <w:rsid w:val="00B6517E"/>
    <w:rsid w:val="00B66FC0"/>
    <w:rsid w:val="00B6767C"/>
    <w:rsid w:val="00B67A50"/>
    <w:rsid w:val="00B717FB"/>
    <w:rsid w:val="00B724FD"/>
    <w:rsid w:val="00B73203"/>
    <w:rsid w:val="00B74311"/>
    <w:rsid w:val="00B74B96"/>
    <w:rsid w:val="00B755BF"/>
    <w:rsid w:val="00B772A9"/>
    <w:rsid w:val="00B80941"/>
    <w:rsid w:val="00B81A5F"/>
    <w:rsid w:val="00B830D1"/>
    <w:rsid w:val="00B87502"/>
    <w:rsid w:val="00B87E06"/>
    <w:rsid w:val="00B9142C"/>
    <w:rsid w:val="00B929DC"/>
    <w:rsid w:val="00B94A60"/>
    <w:rsid w:val="00B9511A"/>
    <w:rsid w:val="00B9598E"/>
    <w:rsid w:val="00B96D47"/>
    <w:rsid w:val="00BA0027"/>
    <w:rsid w:val="00BA0A05"/>
    <w:rsid w:val="00BA11B7"/>
    <w:rsid w:val="00BA33FB"/>
    <w:rsid w:val="00BA38D3"/>
    <w:rsid w:val="00BA3AC4"/>
    <w:rsid w:val="00BA458C"/>
    <w:rsid w:val="00BA47F4"/>
    <w:rsid w:val="00BA4D63"/>
    <w:rsid w:val="00BA72EA"/>
    <w:rsid w:val="00BA7331"/>
    <w:rsid w:val="00BA75DD"/>
    <w:rsid w:val="00BA7CB0"/>
    <w:rsid w:val="00BA7E4A"/>
    <w:rsid w:val="00BB1AB4"/>
    <w:rsid w:val="00BB1CC1"/>
    <w:rsid w:val="00BB1FD5"/>
    <w:rsid w:val="00BB2474"/>
    <w:rsid w:val="00BB3EE7"/>
    <w:rsid w:val="00BB6117"/>
    <w:rsid w:val="00BB6393"/>
    <w:rsid w:val="00BB7710"/>
    <w:rsid w:val="00BB7917"/>
    <w:rsid w:val="00BC084E"/>
    <w:rsid w:val="00BC0AD4"/>
    <w:rsid w:val="00BC13A4"/>
    <w:rsid w:val="00BC219B"/>
    <w:rsid w:val="00BC286A"/>
    <w:rsid w:val="00BC2904"/>
    <w:rsid w:val="00BC2A7B"/>
    <w:rsid w:val="00BC302C"/>
    <w:rsid w:val="00BC4538"/>
    <w:rsid w:val="00BC4A1A"/>
    <w:rsid w:val="00BC4A21"/>
    <w:rsid w:val="00BC50BB"/>
    <w:rsid w:val="00BC5F7E"/>
    <w:rsid w:val="00BC643D"/>
    <w:rsid w:val="00BC72C8"/>
    <w:rsid w:val="00BC7FFE"/>
    <w:rsid w:val="00BD0EB5"/>
    <w:rsid w:val="00BD0F2C"/>
    <w:rsid w:val="00BD17E7"/>
    <w:rsid w:val="00BD2A55"/>
    <w:rsid w:val="00BD3AC7"/>
    <w:rsid w:val="00BD4C7D"/>
    <w:rsid w:val="00BD6BDE"/>
    <w:rsid w:val="00BD6DAC"/>
    <w:rsid w:val="00BD76E0"/>
    <w:rsid w:val="00BE027D"/>
    <w:rsid w:val="00BE191E"/>
    <w:rsid w:val="00BE2EE2"/>
    <w:rsid w:val="00BE484D"/>
    <w:rsid w:val="00BE6012"/>
    <w:rsid w:val="00BE6851"/>
    <w:rsid w:val="00BE69A1"/>
    <w:rsid w:val="00BF0324"/>
    <w:rsid w:val="00BF172B"/>
    <w:rsid w:val="00BF216E"/>
    <w:rsid w:val="00BF2AD6"/>
    <w:rsid w:val="00BF43DD"/>
    <w:rsid w:val="00BF4496"/>
    <w:rsid w:val="00BF54BC"/>
    <w:rsid w:val="00BF57B3"/>
    <w:rsid w:val="00BF635A"/>
    <w:rsid w:val="00BF6F32"/>
    <w:rsid w:val="00C010E4"/>
    <w:rsid w:val="00C01E38"/>
    <w:rsid w:val="00C026D0"/>
    <w:rsid w:val="00C028ED"/>
    <w:rsid w:val="00C0354B"/>
    <w:rsid w:val="00C05058"/>
    <w:rsid w:val="00C05881"/>
    <w:rsid w:val="00C071C3"/>
    <w:rsid w:val="00C07904"/>
    <w:rsid w:val="00C07F5A"/>
    <w:rsid w:val="00C10055"/>
    <w:rsid w:val="00C10609"/>
    <w:rsid w:val="00C10F21"/>
    <w:rsid w:val="00C121A5"/>
    <w:rsid w:val="00C13160"/>
    <w:rsid w:val="00C138E9"/>
    <w:rsid w:val="00C14DF5"/>
    <w:rsid w:val="00C14FE3"/>
    <w:rsid w:val="00C150A6"/>
    <w:rsid w:val="00C1533F"/>
    <w:rsid w:val="00C1623B"/>
    <w:rsid w:val="00C16E61"/>
    <w:rsid w:val="00C203FD"/>
    <w:rsid w:val="00C24276"/>
    <w:rsid w:val="00C24DF5"/>
    <w:rsid w:val="00C2532E"/>
    <w:rsid w:val="00C275E2"/>
    <w:rsid w:val="00C27A7A"/>
    <w:rsid w:val="00C27E55"/>
    <w:rsid w:val="00C30D87"/>
    <w:rsid w:val="00C3155A"/>
    <w:rsid w:val="00C31F99"/>
    <w:rsid w:val="00C32134"/>
    <w:rsid w:val="00C32249"/>
    <w:rsid w:val="00C322F1"/>
    <w:rsid w:val="00C32A8E"/>
    <w:rsid w:val="00C32AB2"/>
    <w:rsid w:val="00C32D68"/>
    <w:rsid w:val="00C33230"/>
    <w:rsid w:val="00C340B6"/>
    <w:rsid w:val="00C34223"/>
    <w:rsid w:val="00C34F18"/>
    <w:rsid w:val="00C3507F"/>
    <w:rsid w:val="00C350CA"/>
    <w:rsid w:val="00C35BEA"/>
    <w:rsid w:val="00C36DDE"/>
    <w:rsid w:val="00C41E45"/>
    <w:rsid w:val="00C45390"/>
    <w:rsid w:val="00C45EB2"/>
    <w:rsid w:val="00C476C0"/>
    <w:rsid w:val="00C50E52"/>
    <w:rsid w:val="00C5279C"/>
    <w:rsid w:val="00C52E26"/>
    <w:rsid w:val="00C52F35"/>
    <w:rsid w:val="00C536DB"/>
    <w:rsid w:val="00C54167"/>
    <w:rsid w:val="00C541AC"/>
    <w:rsid w:val="00C543E7"/>
    <w:rsid w:val="00C55108"/>
    <w:rsid w:val="00C56A3A"/>
    <w:rsid w:val="00C60010"/>
    <w:rsid w:val="00C60F35"/>
    <w:rsid w:val="00C618F9"/>
    <w:rsid w:val="00C619B6"/>
    <w:rsid w:val="00C64218"/>
    <w:rsid w:val="00C64B04"/>
    <w:rsid w:val="00C64F89"/>
    <w:rsid w:val="00C6538E"/>
    <w:rsid w:val="00C703EC"/>
    <w:rsid w:val="00C70D1A"/>
    <w:rsid w:val="00C7125C"/>
    <w:rsid w:val="00C748D5"/>
    <w:rsid w:val="00C75959"/>
    <w:rsid w:val="00C75C2E"/>
    <w:rsid w:val="00C769B6"/>
    <w:rsid w:val="00C80C8F"/>
    <w:rsid w:val="00C81E92"/>
    <w:rsid w:val="00C829C3"/>
    <w:rsid w:val="00C83A94"/>
    <w:rsid w:val="00C83F4F"/>
    <w:rsid w:val="00C84F6C"/>
    <w:rsid w:val="00C86C4C"/>
    <w:rsid w:val="00C8736B"/>
    <w:rsid w:val="00C90082"/>
    <w:rsid w:val="00C906C3"/>
    <w:rsid w:val="00C93EBD"/>
    <w:rsid w:val="00C94354"/>
    <w:rsid w:val="00C95A36"/>
    <w:rsid w:val="00C95E16"/>
    <w:rsid w:val="00CA1E5C"/>
    <w:rsid w:val="00CA35CF"/>
    <w:rsid w:val="00CA55D0"/>
    <w:rsid w:val="00CA7AAA"/>
    <w:rsid w:val="00CA7F20"/>
    <w:rsid w:val="00CB00ED"/>
    <w:rsid w:val="00CB14D9"/>
    <w:rsid w:val="00CB4507"/>
    <w:rsid w:val="00CB5813"/>
    <w:rsid w:val="00CB5A68"/>
    <w:rsid w:val="00CB69A4"/>
    <w:rsid w:val="00CB77EE"/>
    <w:rsid w:val="00CC04CA"/>
    <w:rsid w:val="00CC124E"/>
    <w:rsid w:val="00CC2E3F"/>
    <w:rsid w:val="00CC331C"/>
    <w:rsid w:val="00CC361A"/>
    <w:rsid w:val="00CC3C6D"/>
    <w:rsid w:val="00CC40B4"/>
    <w:rsid w:val="00CC4166"/>
    <w:rsid w:val="00CC4C1E"/>
    <w:rsid w:val="00CC6202"/>
    <w:rsid w:val="00CC68C2"/>
    <w:rsid w:val="00CC711E"/>
    <w:rsid w:val="00CD0FAD"/>
    <w:rsid w:val="00CD3BAC"/>
    <w:rsid w:val="00CD3C2C"/>
    <w:rsid w:val="00CD4018"/>
    <w:rsid w:val="00CD4ACC"/>
    <w:rsid w:val="00CD5B72"/>
    <w:rsid w:val="00CD5E12"/>
    <w:rsid w:val="00CE1835"/>
    <w:rsid w:val="00CE1AFA"/>
    <w:rsid w:val="00CE1C3A"/>
    <w:rsid w:val="00CE2F00"/>
    <w:rsid w:val="00CE36D5"/>
    <w:rsid w:val="00CE3929"/>
    <w:rsid w:val="00CE3C6E"/>
    <w:rsid w:val="00CE3F09"/>
    <w:rsid w:val="00CE4D18"/>
    <w:rsid w:val="00CE55BE"/>
    <w:rsid w:val="00CE6610"/>
    <w:rsid w:val="00CE6E1D"/>
    <w:rsid w:val="00CE75C7"/>
    <w:rsid w:val="00CE7E5E"/>
    <w:rsid w:val="00CF0DD5"/>
    <w:rsid w:val="00CF0F63"/>
    <w:rsid w:val="00CF1244"/>
    <w:rsid w:val="00CF1A9A"/>
    <w:rsid w:val="00CF223B"/>
    <w:rsid w:val="00CF3030"/>
    <w:rsid w:val="00CF5324"/>
    <w:rsid w:val="00CF58B6"/>
    <w:rsid w:val="00CF6279"/>
    <w:rsid w:val="00D00ADD"/>
    <w:rsid w:val="00D00F8D"/>
    <w:rsid w:val="00D01B3B"/>
    <w:rsid w:val="00D0275D"/>
    <w:rsid w:val="00D02F33"/>
    <w:rsid w:val="00D04E9D"/>
    <w:rsid w:val="00D054B8"/>
    <w:rsid w:val="00D05709"/>
    <w:rsid w:val="00D05789"/>
    <w:rsid w:val="00D0593A"/>
    <w:rsid w:val="00D0596B"/>
    <w:rsid w:val="00D06397"/>
    <w:rsid w:val="00D0670C"/>
    <w:rsid w:val="00D06FD6"/>
    <w:rsid w:val="00D102E9"/>
    <w:rsid w:val="00D133EC"/>
    <w:rsid w:val="00D14A47"/>
    <w:rsid w:val="00D15EF5"/>
    <w:rsid w:val="00D163EA"/>
    <w:rsid w:val="00D1708B"/>
    <w:rsid w:val="00D17462"/>
    <w:rsid w:val="00D175AB"/>
    <w:rsid w:val="00D17F06"/>
    <w:rsid w:val="00D215ED"/>
    <w:rsid w:val="00D22A6D"/>
    <w:rsid w:val="00D2483D"/>
    <w:rsid w:val="00D27FCE"/>
    <w:rsid w:val="00D33708"/>
    <w:rsid w:val="00D338EF"/>
    <w:rsid w:val="00D36329"/>
    <w:rsid w:val="00D37A87"/>
    <w:rsid w:val="00D4072E"/>
    <w:rsid w:val="00D408C6"/>
    <w:rsid w:val="00D410BC"/>
    <w:rsid w:val="00D41E0E"/>
    <w:rsid w:val="00D423A3"/>
    <w:rsid w:val="00D42B72"/>
    <w:rsid w:val="00D431D8"/>
    <w:rsid w:val="00D44674"/>
    <w:rsid w:val="00D44E8C"/>
    <w:rsid w:val="00D45E54"/>
    <w:rsid w:val="00D4696A"/>
    <w:rsid w:val="00D47C23"/>
    <w:rsid w:val="00D51C46"/>
    <w:rsid w:val="00D52046"/>
    <w:rsid w:val="00D53EDD"/>
    <w:rsid w:val="00D5433E"/>
    <w:rsid w:val="00D54714"/>
    <w:rsid w:val="00D548ED"/>
    <w:rsid w:val="00D5587B"/>
    <w:rsid w:val="00D56674"/>
    <w:rsid w:val="00D57A48"/>
    <w:rsid w:val="00D60256"/>
    <w:rsid w:val="00D6160A"/>
    <w:rsid w:val="00D62F4F"/>
    <w:rsid w:val="00D63587"/>
    <w:rsid w:val="00D63677"/>
    <w:rsid w:val="00D642BB"/>
    <w:rsid w:val="00D651D4"/>
    <w:rsid w:val="00D65DCE"/>
    <w:rsid w:val="00D65EBE"/>
    <w:rsid w:val="00D67052"/>
    <w:rsid w:val="00D67BA2"/>
    <w:rsid w:val="00D70558"/>
    <w:rsid w:val="00D70BE4"/>
    <w:rsid w:val="00D70EA0"/>
    <w:rsid w:val="00D70F32"/>
    <w:rsid w:val="00D735EE"/>
    <w:rsid w:val="00D7471D"/>
    <w:rsid w:val="00D7544C"/>
    <w:rsid w:val="00D7769B"/>
    <w:rsid w:val="00D77FA6"/>
    <w:rsid w:val="00D8169A"/>
    <w:rsid w:val="00D82954"/>
    <w:rsid w:val="00D833FA"/>
    <w:rsid w:val="00D84256"/>
    <w:rsid w:val="00D85464"/>
    <w:rsid w:val="00D86067"/>
    <w:rsid w:val="00D877EC"/>
    <w:rsid w:val="00D87927"/>
    <w:rsid w:val="00D914FD"/>
    <w:rsid w:val="00D922F2"/>
    <w:rsid w:val="00D92894"/>
    <w:rsid w:val="00D94699"/>
    <w:rsid w:val="00D94A21"/>
    <w:rsid w:val="00D94E2A"/>
    <w:rsid w:val="00D95EB5"/>
    <w:rsid w:val="00DA0FD6"/>
    <w:rsid w:val="00DA25B4"/>
    <w:rsid w:val="00DA2A84"/>
    <w:rsid w:val="00DA359A"/>
    <w:rsid w:val="00DA3613"/>
    <w:rsid w:val="00DA419C"/>
    <w:rsid w:val="00DA47D6"/>
    <w:rsid w:val="00DA514B"/>
    <w:rsid w:val="00DA546D"/>
    <w:rsid w:val="00DA6423"/>
    <w:rsid w:val="00DA6DEC"/>
    <w:rsid w:val="00DB038A"/>
    <w:rsid w:val="00DB0693"/>
    <w:rsid w:val="00DB0F81"/>
    <w:rsid w:val="00DB1BEE"/>
    <w:rsid w:val="00DB2E80"/>
    <w:rsid w:val="00DB3F33"/>
    <w:rsid w:val="00DB4525"/>
    <w:rsid w:val="00DB4BE5"/>
    <w:rsid w:val="00DB5332"/>
    <w:rsid w:val="00DB68F0"/>
    <w:rsid w:val="00DB6A98"/>
    <w:rsid w:val="00DB76C6"/>
    <w:rsid w:val="00DC03DD"/>
    <w:rsid w:val="00DC116C"/>
    <w:rsid w:val="00DC1727"/>
    <w:rsid w:val="00DC4D16"/>
    <w:rsid w:val="00DC6A68"/>
    <w:rsid w:val="00DC77F9"/>
    <w:rsid w:val="00DC78A3"/>
    <w:rsid w:val="00DD2059"/>
    <w:rsid w:val="00DD2176"/>
    <w:rsid w:val="00DD402B"/>
    <w:rsid w:val="00DD5418"/>
    <w:rsid w:val="00DD596A"/>
    <w:rsid w:val="00DD6A43"/>
    <w:rsid w:val="00DD6C50"/>
    <w:rsid w:val="00DD6F73"/>
    <w:rsid w:val="00DD70CF"/>
    <w:rsid w:val="00DD7405"/>
    <w:rsid w:val="00DD749B"/>
    <w:rsid w:val="00DE0198"/>
    <w:rsid w:val="00DE0A7A"/>
    <w:rsid w:val="00DE1D01"/>
    <w:rsid w:val="00DE2088"/>
    <w:rsid w:val="00DE2E64"/>
    <w:rsid w:val="00DE3532"/>
    <w:rsid w:val="00DE3B47"/>
    <w:rsid w:val="00DE444A"/>
    <w:rsid w:val="00DE716F"/>
    <w:rsid w:val="00DE75A3"/>
    <w:rsid w:val="00DE7F88"/>
    <w:rsid w:val="00DF043F"/>
    <w:rsid w:val="00DF0A58"/>
    <w:rsid w:val="00DF0F80"/>
    <w:rsid w:val="00DF1527"/>
    <w:rsid w:val="00DF23D7"/>
    <w:rsid w:val="00DF2D3B"/>
    <w:rsid w:val="00DF3774"/>
    <w:rsid w:val="00DF3B24"/>
    <w:rsid w:val="00DF45CF"/>
    <w:rsid w:val="00DF5FD1"/>
    <w:rsid w:val="00DF6BCF"/>
    <w:rsid w:val="00DF7EE3"/>
    <w:rsid w:val="00E00689"/>
    <w:rsid w:val="00E00789"/>
    <w:rsid w:val="00E01F06"/>
    <w:rsid w:val="00E05F30"/>
    <w:rsid w:val="00E05FFD"/>
    <w:rsid w:val="00E068E6"/>
    <w:rsid w:val="00E11306"/>
    <w:rsid w:val="00E1187F"/>
    <w:rsid w:val="00E12512"/>
    <w:rsid w:val="00E157A7"/>
    <w:rsid w:val="00E15AD2"/>
    <w:rsid w:val="00E173CB"/>
    <w:rsid w:val="00E17883"/>
    <w:rsid w:val="00E17A7D"/>
    <w:rsid w:val="00E17C42"/>
    <w:rsid w:val="00E229C6"/>
    <w:rsid w:val="00E22D57"/>
    <w:rsid w:val="00E23DA8"/>
    <w:rsid w:val="00E24116"/>
    <w:rsid w:val="00E258EF"/>
    <w:rsid w:val="00E26986"/>
    <w:rsid w:val="00E26B4E"/>
    <w:rsid w:val="00E26F68"/>
    <w:rsid w:val="00E307E0"/>
    <w:rsid w:val="00E30BBB"/>
    <w:rsid w:val="00E3123F"/>
    <w:rsid w:val="00E3149E"/>
    <w:rsid w:val="00E315F6"/>
    <w:rsid w:val="00E31773"/>
    <w:rsid w:val="00E32290"/>
    <w:rsid w:val="00E32CB5"/>
    <w:rsid w:val="00E32FD1"/>
    <w:rsid w:val="00E343A8"/>
    <w:rsid w:val="00E34C9C"/>
    <w:rsid w:val="00E354B4"/>
    <w:rsid w:val="00E357B2"/>
    <w:rsid w:val="00E36CF6"/>
    <w:rsid w:val="00E40161"/>
    <w:rsid w:val="00E40866"/>
    <w:rsid w:val="00E40B9C"/>
    <w:rsid w:val="00E41706"/>
    <w:rsid w:val="00E45E15"/>
    <w:rsid w:val="00E47333"/>
    <w:rsid w:val="00E47F27"/>
    <w:rsid w:val="00E50914"/>
    <w:rsid w:val="00E51C6B"/>
    <w:rsid w:val="00E52A37"/>
    <w:rsid w:val="00E53890"/>
    <w:rsid w:val="00E53D52"/>
    <w:rsid w:val="00E53F5E"/>
    <w:rsid w:val="00E5572E"/>
    <w:rsid w:val="00E55ADB"/>
    <w:rsid w:val="00E57BE1"/>
    <w:rsid w:val="00E57CBD"/>
    <w:rsid w:val="00E57DD7"/>
    <w:rsid w:val="00E57FF9"/>
    <w:rsid w:val="00E605EF"/>
    <w:rsid w:val="00E615B4"/>
    <w:rsid w:val="00E62DDA"/>
    <w:rsid w:val="00E6464F"/>
    <w:rsid w:val="00E653A4"/>
    <w:rsid w:val="00E65BFF"/>
    <w:rsid w:val="00E71047"/>
    <w:rsid w:val="00E7155C"/>
    <w:rsid w:val="00E71A7B"/>
    <w:rsid w:val="00E732A2"/>
    <w:rsid w:val="00E73713"/>
    <w:rsid w:val="00E745D9"/>
    <w:rsid w:val="00E74A36"/>
    <w:rsid w:val="00E750D4"/>
    <w:rsid w:val="00E751F4"/>
    <w:rsid w:val="00E75B26"/>
    <w:rsid w:val="00E762FD"/>
    <w:rsid w:val="00E76AAD"/>
    <w:rsid w:val="00E81683"/>
    <w:rsid w:val="00E82209"/>
    <w:rsid w:val="00E82774"/>
    <w:rsid w:val="00E829DB"/>
    <w:rsid w:val="00E837EA"/>
    <w:rsid w:val="00E83A0D"/>
    <w:rsid w:val="00E84B69"/>
    <w:rsid w:val="00E855F6"/>
    <w:rsid w:val="00E85EEA"/>
    <w:rsid w:val="00E86169"/>
    <w:rsid w:val="00E8641E"/>
    <w:rsid w:val="00E8656F"/>
    <w:rsid w:val="00E8671A"/>
    <w:rsid w:val="00E86C7C"/>
    <w:rsid w:val="00E86E22"/>
    <w:rsid w:val="00E86F0C"/>
    <w:rsid w:val="00E8735A"/>
    <w:rsid w:val="00E9151F"/>
    <w:rsid w:val="00E9184A"/>
    <w:rsid w:val="00E9518E"/>
    <w:rsid w:val="00E9633C"/>
    <w:rsid w:val="00E96E43"/>
    <w:rsid w:val="00E96F49"/>
    <w:rsid w:val="00EA0108"/>
    <w:rsid w:val="00EA0353"/>
    <w:rsid w:val="00EA1267"/>
    <w:rsid w:val="00EA150A"/>
    <w:rsid w:val="00EA15FD"/>
    <w:rsid w:val="00EA2238"/>
    <w:rsid w:val="00EA32CD"/>
    <w:rsid w:val="00EA3FCE"/>
    <w:rsid w:val="00EA4324"/>
    <w:rsid w:val="00EA5D84"/>
    <w:rsid w:val="00EA6187"/>
    <w:rsid w:val="00EA62A1"/>
    <w:rsid w:val="00EA75EC"/>
    <w:rsid w:val="00EB06C5"/>
    <w:rsid w:val="00EB2037"/>
    <w:rsid w:val="00EB2294"/>
    <w:rsid w:val="00EB2AD5"/>
    <w:rsid w:val="00EB38AE"/>
    <w:rsid w:val="00EB454F"/>
    <w:rsid w:val="00EB49CC"/>
    <w:rsid w:val="00EB4A7C"/>
    <w:rsid w:val="00EB4FA9"/>
    <w:rsid w:val="00EB5CFC"/>
    <w:rsid w:val="00EB5E45"/>
    <w:rsid w:val="00EB6D4B"/>
    <w:rsid w:val="00EB74F3"/>
    <w:rsid w:val="00EB7666"/>
    <w:rsid w:val="00EC23EA"/>
    <w:rsid w:val="00EC3728"/>
    <w:rsid w:val="00EC39B4"/>
    <w:rsid w:val="00EC39E4"/>
    <w:rsid w:val="00EC5439"/>
    <w:rsid w:val="00EC63EC"/>
    <w:rsid w:val="00EC6D5F"/>
    <w:rsid w:val="00EC73BD"/>
    <w:rsid w:val="00ED1826"/>
    <w:rsid w:val="00ED2420"/>
    <w:rsid w:val="00ED2D2F"/>
    <w:rsid w:val="00ED3BD8"/>
    <w:rsid w:val="00ED3F7B"/>
    <w:rsid w:val="00ED48E4"/>
    <w:rsid w:val="00ED4C30"/>
    <w:rsid w:val="00ED4D8C"/>
    <w:rsid w:val="00ED5138"/>
    <w:rsid w:val="00ED5567"/>
    <w:rsid w:val="00ED5D67"/>
    <w:rsid w:val="00ED658E"/>
    <w:rsid w:val="00ED73B1"/>
    <w:rsid w:val="00EE0874"/>
    <w:rsid w:val="00EE116E"/>
    <w:rsid w:val="00EE13D5"/>
    <w:rsid w:val="00EE22DA"/>
    <w:rsid w:val="00EE3A38"/>
    <w:rsid w:val="00EE481A"/>
    <w:rsid w:val="00EE545F"/>
    <w:rsid w:val="00EE5F1F"/>
    <w:rsid w:val="00EE616F"/>
    <w:rsid w:val="00EE6617"/>
    <w:rsid w:val="00EE6EF4"/>
    <w:rsid w:val="00EE72F2"/>
    <w:rsid w:val="00EE7980"/>
    <w:rsid w:val="00EF11F9"/>
    <w:rsid w:val="00EF1791"/>
    <w:rsid w:val="00EF23DA"/>
    <w:rsid w:val="00EF24D2"/>
    <w:rsid w:val="00EF31A8"/>
    <w:rsid w:val="00EF413C"/>
    <w:rsid w:val="00EF52D0"/>
    <w:rsid w:val="00EF5CC4"/>
    <w:rsid w:val="00EF6148"/>
    <w:rsid w:val="00EF6638"/>
    <w:rsid w:val="00EF6C02"/>
    <w:rsid w:val="00EF733E"/>
    <w:rsid w:val="00F00DEB"/>
    <w:rsid w:val="00F0238F"/>
    <w:rsid w:val="00F02EB7"/>
    <w:rsid w:val="00F054F3"/>
    <w:rsid w:val="00F05757"/>
    <w:rsid w:val="00F05805"/>
    <w:rsid w:val="00F0655E"/>
    <w:rsid w:val="00F06E91"/>
    <w:rsid w:val="00F0782A"/>
    <w:rsid w:val="00F108F1"/>
    <w:rsid w:val="00F10AC8"/>
    <w:rsid w:val="00F117EF"/>
    <w:rsid w:val="00F1198E"/>
    <w:rsid w:val="00F136D3"/>
    <w:rsid w:val="00F1371D"/>
    <w:rsid w:val="00F14B6B"/>
    <w:rsid w:val="00F156AD"/>
    <w:rsid w:val="00F16A0A"/>
    <w:rsid w:val="00F16CE4"/>
    <w:rsid w:val="00F17BA6"/>
    <w:rsid w:val="00F2403A"/>
    <w:rsid w:val="00F2497D"/>
    <w:rsid w:val="00F25D91"/>
    <w:rsid w:val="00F32447"/>
    <w:rsid w:val="00F342F4"/>
    <w:rsid w:val="00F35812"/>
    <w:rsid w:val="00F35C73"/>
    <w:rsid w:val="00F3607E"/>
    <w:rsid w:val="00F40398"/>
    <w:rsid w:val="00F4052F"/>
    <w:rsid w:val="00F40973"/>
    <w:rsid w:val="00F40C01"/>
    <w:rsid w:val="00F42382"/>
    <w:rsid w:val="00F4397F"/>
    <w:rsid w:val="00F43CE4"/>
    <w:rsid w:val="00F44725"/>
    <w:rsid w:val="00F45025"/>
    <w:rsid w:val="00F45321"/>
    <w:rsid w:val="00F458F1"/>
    <w:rsid w:val="00F45DC1"/>
    <w:rsid w:val="00F4616C"/>
    <w:rsid w:val="00F465A8"/>
    <w:rsid w:val="00F46734"/>
    <w:rsid w:val="00F47620"/>
    <w:rsid w:val="00F47764"/>
    <w:rsid w:val="00F5028D"/>
    <w:rsid w:val="00F51010"/>
    <w:rsid w:val="00F5137F"/>
    <w:rsid w:val="00F5191F"/>
    <w:rsid w:val="00F53028"/>
    <w:rsid w:val="00F5304A"/>
    <w:rsid w:val="00F53718"/>
    <w:rsid w:val="00F57083"/>
    <w:rsid w:val="00F57B28"/>
    <w:rsid w:val="00F57C0C"/>
    <w:rsid w:val="00F57F3D"/>
    <w:rsid w:val="00F6054A"/>
    <w:rsid w:val="00F64096"/>
    <w:rsid w:val="00F6454F"/>
    <w:rsid w:val="00F64947"/>
    <w:rsid w:val="00F64EAB"/>
    <w:rsid w:val="00F65424"/>
    <w:rsid w:val="00F6590C"/>
    <w:rsid w:val="00F66CD1"/>
    <w:rsid w:val="00F725D9"/>
    <w:rsid w:val="00F74014"/>
    <w:rsid w:val="00F740B8"/>
    <w:rsid w:val="00F755DA"/>
    <w:rsid w:val="00F77634"/>
    <w:rsid w:val="00F8025B"/>
    <w:rsid w:val="00F80353"/>
    <w:rsid w:val="00F82DAB"/>
    <w:rsid w:val="00F84804"/>
    <w:rsid w:val="00F8502E"/>
    <w:rsid w:val="00F850DC"/>
    <w:rsid w:val="00F860D2"/>
    <w:rsid w:val="00F87D14"/>
    <w:rsid w:val="00F953C4"/>
    <w:rsid w:val="00F958B8"/>
    <w:rsid w:val="00FA0AC0"/>
    <w:rsid w:val="00FA15A7"/>
    <w:rsid w:val="00FA17B4"/>
    <w:rsid w:val="00FA1F09"/>
    <w:rsid w:val="00FA2354"/>
    <w:rsid w:val="00FA28A6"/>
    <w:rsid w:val="00FA3CA3"/>
    <w:rsid w:val="00FA435F"/>
    <w:rsid w:val="00FA43CF"/>
    <w:rsid w:val="00FA5043"/>
    <w:rsid w:val="00FA53BF"/>
    <w:rsid w:val="00FA647D"/>
    <w:rsid w:val="00FA655F"/>
    <w:rsid w:val="00FA7444"/>
    <w:rsid w:val="00FA771E"/>
    <w:rsid w:val="00FA7980"/>
    <w:rsid w:val="00FB4B02"/>
    <w:rsid w:val="00FB4E2A"/>
    <w:rsid w:val="00FB5DF1"/>
    <w:rsid w:val="00FB624B"/>
    <w:rsid w:val="00FB6C06"/>
    <w:rsid w:val="00FB755F"/>
    <w:rsid w:val="00FC0AB6"/>
    <w:rsid w:val="00FC3CCF"/>
    <w:rsid w:val="00FC5751"/>
    <w:rsid w:val="00FC5D19"/>
    <w:rsid w:val="00FC5DF8"/>
    <w:rsid w:val="00FC7C9B"/>
    <w:rsid w:val="00FD0C37"/>
    <w:rsid w:val="00FD1F0A"/>
    <w:rsid w:val="00FD25E0"/>
    <w:rsid w:val="00FD3AA2"/>
    <w:rsid w:val="00FD3B64"/>
    <w:rsid w:val="00FD3EEF"/>
    <w:rsid w:val="00FD5430"/>
    <w:rsid w:val="00FD5AEF"/>
    <w:rsid w:val="00FD5B13"/>
    <w:rsid w:val="00FD7000"/>
    <w:rsid w:val="00FE1967"/>
    <w:rsid w:val="00FE1EDE"/>
    <w:rsid w:val="00FE2429"/>
    <w:rsid w:val="00FE4973"/>
    <w:rsid w:val="00FE68F8"/>
    <w:rsid w:val="00FF0010"/>
    <w:rsid w:val="00FF3827"/>
    <w:rsid w:val="00FF3937"/>
    <w:rsid w:val="00FF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143"/>
    <w:pPr>
      <w:suppressAutoHyphens/>
    </w:pPr>
    <w:rPr>
      <w:rFonts w:ascii="Arial Narrow" w:hAnsi="Arial Narrow" w:cs="Calibri"/>
      <w:sz w:val="24"/>
      <w:lang w:eastAsia="ar-SA"/>
    </w:rPr>
  </w:style>
  <w:style w:type="paragraph" w:styleId="Nagwek1">
    <w:name w:val="heading 1"/>
    <w:aliases w:val="Nagłówek 1 - ST,Title 1,opis,section:1"/>
    <w:basedOn w:val="Normalny"/>
    <w:next w:val="Normalny"/>
    <w:qFormat/>
    <w:rsid w:val="00117143"/>
    <w:pPr>
      <w:numPr>
        <w:numId w:val="1"/>
      </w:numPr>
      <w:spacing w:before="120" w:after="120"/>
      <w:outlineLvl w:val="0"/>
    </w:pPr>
    <w:rPr>
      <w:b/>
      <w:caps/>
      <w:kern w:val="1"/>
      <w:sz w:val="28"/>
      <w:szCs w:val="28"/>
      <w:lang w:val="en-IE"/>
    </w:rPr>
  </w:style>
  <w:style w:type="paragraph" w:styleId="Nagwek2">
    <w:name w:val="heading 2"/>
    <w:aliases w:val="Nagłówek 2 - ST,Title 2"/>
    <w:basedOn w:val="Normalny"/>
    <w:next w:val="Normalny"/>
    <w:qFormat/>
    <w:rsid w:val="00117143"/>
    <w:pPr>
      <w:numPr>
        <w:ilvl w:val="1"/>
        <w:numId w:val="1"/>
      </w:numPr>
      <w:spacing w:before="160" w:after="40"/>
      <w:outlineLvl w:val="1"/>
    </w:pPr>
    <w:rPr>
      <w:b/>
      <w:lang w:val="en-IE"/>
    </w:rPr>
  </w:style>
  <w:style w:type="paragraph" w:styleId="Nagwek3">
    <w:name w:val="heading 3"/>
    <w:aliases w:val="Titlu 3 Caracter"/>
    <w:basedOn w:val="Normalny"/>
    <w:next w:val="Normalny"/>
    <w:qFormat/>
    <w:rsid w:val="00117143"/>
    <w:pPr>
      <w:numPr>
        <w:ilvl w:val="2"/>
        <w:numId w:val="1"/>
      </w:numPr>
      <w:spacing w:before="240" w:after="40"/>
      <w:outlineLvl w:val="2"/>
    </w:pPr>
    <w:rPr>
      <w:b/>
      <w:sz w:val="22"/>
      <w:lang w:val="en-US"/>
    </w:rPr>
  </w:style>
  <w:style w:type="paragraph" w:styleId="Nagwek4">
    <w:name w:val="heading 4"/>
    <w:aliases w:val="Heading 4 Char"/>
    <w:basedOn w:val="Normalny"/>
    <w:next w:val="Normalny"/>
    <w:qFormat/>
    <w:rsid w:val="00117143"/>
    <w:pPr>
      <w:keepNext/>
      <w:numPr>
        <w:ilvl w:val="3"/>
        <w:numId w:val="1"/>
      </w:numPr>
      <w:spacing w:before="240" w:after="60"/>
      <w:outlineLvl w:val="3"/>
    </w:pPr>
    <w:rPr>
      <w:b/>
      <w:sz w:val="22"/>
      <w:lang w:val="en-IE"/>
    </w:rPr>
  </w:style>
  <w:style w:type="paragraph" w:styleId="Nagwek5">
    <w:name w:val="heading 5"/>
    <w:basedOn w:val="Normalny"/>
    <w:next w:val="Normalny"/>
    <w:link w:val="Nagwek5Znak"/>
    <w:unhideWhenUsed/>
    <w:qFormat/>
    <w:rsid w:val="00E32290"/>
    <w:pPr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E5DF4"/>
    <w:pPr>
      <w:keepNext/>
      <w:tabs>
        <w:tab w:val="num" w:pos="1152"/>
      </w:tabs>
      <w:suppressAutoHyphens w:val="0"/>
      <w:spacing w:line="360" w:lineRule="auto"/>
      <w:ind w:left="1152" w:hanging="1152"/>
      <w:jc w:val="both"/>
      <w:outlineLvl w:val="5"/>
    </w:pPr>
    <w:rPr>
      <w:rFonts w:ascii="Times New Roman" w:hAnsi="Times New Roman" w:cs="Times New Roman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DF4"/>
    <w:pPr>
      <w:keepNext/>
      <w:tabs>
        <w:tab w:val="num" w:pos="1296"/>
      </w:tabs>
      <w:suppressAutoHyphens w:val="0"/>
      <w:spacing w:line="360" w:lineRule="auto"/>
      <w:ind w:left="1296" w:hanging="1296"/>
      <w:jc w:val="both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E5DF4"/>
    <w:pPr>
      <w:keepNext/>
      <w:tabs>
        <w:tab w:val="num" w:pos="1440"/>
      </w:tabs>
      <w:suppressAutoHyphens w:val="0"/>
      <w:ind w:left="1440" w:hanging="1440"/>
      <w:outlineLvl w:val="7"/>
    </w:pPr>
    <w:rPr>
      <w:rFonts w:ascii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E5DF4"/>
    <w:pPr>
      <w:keepNext/>
      <w:tabs>
        <w:tab w:val="num" w:pos="1584"/>
      </w:tabs>
      <w:suppressAutoHyphens w:val="0"/>
      <w:ind w:left="1584" w:hanging="1584"/>
      <w:jc w:val="both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1714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1">
    <w:name w:val="WW8Num3z1"/>
    <w:rsid w:val="00117143"/>
    <w:rPr>
      <w:rFonts w:ascii="Arial Narrow" w:hAnsi="Arial Narrow" w:cs="Times New Roman"/>
      <w:b/>
      <w:i w:val="0"/>
      <w:sz w:val="24"/>
      <w:szCs w:val="24"/>
    </w:rPr>
  </w:style>
  <w:style w:type="character" w:customStyle="1" w:styleId="WW8Num3z2">
    <w:name w:val="WW8Num3z2"/>
    <w:rsid w:val="0011714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117143"/>
    <w:rPr>
      <w:rFonts w:cs="Times New Roman"/>
    </w:rPr>
  </w:style>
  <w:style w:type="character" w:customStyle="1" w:styleId="WW8Num13z0">
    <w:name w:val="WW8Num13z0"/>
    <w:rsid w:val="00117143"/>
    <w:rPr>
      <w:sz w:val="28"/>
    </w:rPr>
  </w:style>
  <w:style w:type="character" w:customStyle="1" w:styleId="Domylnaczcionkaakapitu1">
    <w:name w:val="Domyślna czcionka akapitu1"/>
    <w:rsid w:val="00117143"/>
  </w:style>
  <w:style w:type="character" w:customStyle="1" w:styleId="NagwekZnak">
    <w:name w:val="Nagłówek Znak"/>
    <w:basedOn w:val="Domylnaczcionkaakapitu1"/>
    <w:rsid w:val="00117143"/>
  </w:style>
  <w:style w:type="character" w:customStyle="1" w:styleId="StopkaZnak">
    <w:name w:val="Stopka Znak"/>
    <w:basedOn w:val="Domylnaczcionkaakapitu1"/>
    <w:uiPriority w:val="99"/>
    <w:rsid w:val="00117143"/>
  </w:style>
  <w:style w:type="character" w:customStyle="1" w:styleId="TytuZnak">
    <w:name w:val="Tytuł Znak"/>
    <w:rsid w:val="00117143"/>
    <w:rPr>
      <w:rFonts w:ascii="Arial Narrow" w:eastAsia="Times New Roman" w:hAnsi="Arial Narrow" w:cs="Times New Roman"/>
      <w:b/>
      <w:sz w:val="32"/>
      <w:szCs w:val="20"/>
      <w:shd w:val="clear" w:color="auto" w:fill="E5E5E5"/>
    </w:rPr>
  </w:style>
  <w:style w:type="character" w:customStyle="1" w:styleId="TekstdymkaZnak">
    <w:name w:val="Tekst dymka Znak"/>
    <w:rsid w:val="00117143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rsid w:val="00117143"/>
    <w:rPr>
      <w:rFonts w:ascii="Arial Narrow" w:hAnsi="Arial Narrow"/>
    </w:rPr>
  </w:style>
  <w:style w:type="character" w:styleId="Hipercze">
    <w:name w:val="Hyperlink"/>
    <w:uiPriority w:val="99"/>
    <w:rsid w:val="00117143"/>
    <w:rPr>
      <w:color w:val="0000FF"/>
      <w:u w:val="single"/>
    </w:rPr>
  </w:style>
  <w:style w:type="character" w:customStyle="1" w:styleId="Nagwek1Znak">
    <w:name w:val="Nagłówek 1 Znak"/>
    <w:rsid w:val="00117143"/>
    <w:rPr>
      <w:rFonts w:ascii="Arial Narrow" w:eastAsia="Times New Roman" w:hAnsi="Arial Narrow"/>
      <w:b/>
      <w:caps/>
      <w:kern w:val="1"/>
      <w:sz w:val="28"/>
      <w:szCs w:val="28"/>
      <w:lang w:val="en-IE"/>
    </w:rPr>
  </w:style>
  <w:style w:type="character" w:customStyle="1" w:styleId="Nagwek2Znak">
    <w:name w:val="Nagłówek 2 Znak"/>
    <w:rsid w:val="00117143"/>
    <w:rPr>
      <w:rFonts w:ascii="Arial Narrow" w:eastAsia="Times New Roman" w:hAnsi="Arial Narrow"/>
      <w:b/>
      <w:sz w:val="24"/>
      <w:lang w:val="en-IE"/>
    </w:rPr>
  </w:style>
  <w:style w:type="character" w:customStyle="1" w:styleId="Nagwek3Znak">
    <w:name w:val="Nagłówek 3 Znak"/>
    <w:rsid w:val="00117143"/>
    <w:rPr>
      <w:rFonts w:ascii="Arial Narrow" w:eastAsia="Times New Roman" w:hAnsi="Arial Narrow"/>
      <w:b/>
      <w:sz w:val="22"/>
      <w:lang w:val="en-US"/>
    </w:rPr>
  </w:style>
  <w:style w:type="character" w:customStyle="1" w:styleId="Nagwek4Znak">
    <w:name w:val="Nagłówek 4 Znak"/>
    <w:rsid w:val="00117143"/>
    <w:rPr>
      <w:rFonts w:ascii="Arial Narrow" w:eastAsia="Times New Roman" w:hAnsi="Arial Narrow"/>
      <w:b/>
      <w:sz w:val="22"/>
      <w:lang w:val="en-IE"/>
    </w:rPr>
  </w:style>
  <w:style w:type="paragraph" w:customStyle="1" w:styleId="Nagwek10">
    <w:name w:val="Nagłówek1"/>
    <w:basedOn w:val="Normalny"/>
    <w:next w:val="Tekstpodstawowy"/>
    <w:rsid w:val="0011714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117143"/>
    <w:pPr>
      <w:spacing w:after="120"/>
    </w:pPr>
  </w:style>
  <w:style w:type="paragraph" w:styleId="Lista">
    <w:name w:val="List"/>
    <w:basedOn w:val="Tekstpodstawowy"/>
    <w:rsid w:val="00117143"/>
    <w:rPr>
      <w:rFonts w:cs="Mangal"/>
    </w:rPr>
  </w:style>
  <w:style w:type="paragraph" w:customStyle="1" w:styleId="Podpis1">
    <w:name w:val="Podpis1"/>
    <w:basedOn w:val="Normalny"/>
    <w:rsid w:val="0011714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117143"/>
    <w:pPr>
      <w:suppressLineNumbers/>
    </w:pPr>
    <w:rPr>
      <w:rFonts w:cs="Mangal"/>
    </w:rPr>
  </w:style>
  <w:style w:type="paragraph" w:styleId="Nagwek">
    <w:name w:val="header"/>
    <w:basedOn w:val="Normalny"/>
    <w:rsid w:val="001171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1171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117143"/>
    <w:pPr>
      <w:shd w:val="clear" w:color="auto" w:fill="E5E5E5"/>
      <w:tabs>
        <w:tab w:val="left" w:pos="5040"/>
        <w:tab w:val="left" w:pos="7027"/>
      </w:tabs>
      <w:jc w:val="center"/>
    </w:pPr>
    <w:rPr>
      <w:rFonts w:cs="Times New Roman"/>
      <w:b/>
      <w:sz w:val="32"/>
    </w:rPr>
  </w:style>
  <w:style w:type="paragraph" w:styleId="Podtytu">
    <w:name w:val="Subtitle"/>
    <w:basedOn w:val="Nagwek10"/>
    <w:next w:val="Tekstpodstawowy"/>
    <w:qFormat/>
    <w:rsid w:val="00117143"/>
    <w:pPr>
      <w:jc w:val="center"/>
    </w:pPr>
    <w:rPr>
      <w:i/>
      <w:iCs/>
    </w:rPr>
  </w:style>
  <w:style w:type="paragraph" w:customStyle="1" w:styleId="EnglishNormal">
    <w:name w:val="EnglishNormal"/>
    <w:basedOn w:val="Normalny"/>
    <w:rsid w:val="00117143"/>
    <w:pPr>
      <w:spacing w:before="120"/>
    </w:pPr>
    <w:rPr>
      <w:lang w:val="en-GB"/>
    </w:rPr>
  </w:style>
  <w:style w:type="paragraph" w:customStyle="1" w:styleId="Standardowy4">
    <w:name w:val="Standardowy4"/>
    <w:basedOn w:val="Normalny"/>
    <w:rsid w:val="00117143"/>
    <w:pPr>
      <w:spacing w:after="120"/>
      <w:jc w:val="both"/>
    </w:pPr>
  </w:style>
  <w:style w:type="paragraph" w:styleId="Tekstdymka">
    <w:name w:val="Balloon Text"/>
    <w:basedOn w:val="Normalny"/>
    <w:rsid w:val="001171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117143"/>
    <w:pPr>
      <w:spacing w:before="120"/>
      <w:jc w:val="both"/>
    </w:pPr>
  </w:style>
  <w:style w:type="paragraph" w:customStyle="1" w:styleId="ContentsTitle">
    <w:name w:val="Contents Title"/>
    <w:basedOn w:val="Normalny"/>
    <w:rsid w:val="00117143"/>
    <w:pPr>
      <w:spacing w:after="240" w:line="360" w:lineRule="auto"/>
      <w:jc w:val="center"/>
    </w:pPr>
    <w:rPr>
      <w:b/>
      <w:i/>
      <w:smallCaps/>
      <w:sz w:val="32"/>
      <w:lang w:val="en-US"/>
    </w:rPr>
  </w:style>
  <w:style w:type="paragraph" w:styleId="Spistreci1">
    <w:name w:val="toc 1"/>
    <w:basedOn w:val="Normalny"/>
    <w:next w:val="Normalny"/>
    <w:uiPriority w:val="39"/>
    <w:rsid w:val="00117143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117143"/>
    <w:rPr>
      <w:rFonts w:ascii="Calibri" w:hAnsi="Calibr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uiPriority w:val="39"/>
    <w:rsid w:val="00117143"/>
    <w:rPr>
      <w:rFonts w:ascii="Calibri" w:hAnsi="Calibri"/>
      <w:smallCaps/>
      <w:sz w:val="22"/>
      <w:szCs w:val="22"/>
    </w:rPr>
  </w:style>
  <w:style w:type="paragraph" w:customStyle="1" w:styleId="Note">
    <w:name w:val="Note"/>
    <w:basedOn w:val="Normalny"/>
    <w:rsid w:val="00117143"/>
    <w:pPr>
      <w:keepLines/>
      <w:spacing w:before="120"/>
      <w:ind w:left="1858" w:hanging="720"/>
    </w:pPr>
  </w:style>
  <w:style w:type="paragraph" w:customStyle="1" w:styleId="Zawartotabeli">
    <w:name w:val="Zawartość tabeli"/>
    <w:basedOn w:val="Normalny"/>
    <w:rsid w:val="00117143"/>
    <w:pPr>
      <w:suppressLineNumbers/>
    </w:pPr>
  </w:style>
  <w:style w:type="paragraph" w:customStyle="1" w:styleId="Nagwektabeli">
    <w:name w:val="Nagłówek tabeli"/>
    <w:basedOn w:val="Zawartotabeli"/>
    <w:rsid w:val="00117143"/>
    <w:pPr>
      <w:jc w:val="center"/>
    </w:pPr>
    <w:rPr>
      <w:b/>
      <w:bCs/>
    </w:rPr>
  </w:style>
  <w:style w:type="paragraph" w:styleId="Spistreci4">
    <w:name w:val="toc 4"/>
    <w:basedOn w:val="Indeks"/>
    <w:uiPriority w:val="39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5">
    <w:name w:val="toc 5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customStyle="1" w:styleId="Spistreci10">
    <w:name w:val="Spis treści 10"/>
    <w:basedOn w:val="Indeks"/>
    <w:rsid w:val="00117143"/>
    <w:pPr>
      <w:tabs>
        <w:tab w:val="right" w:leader="dot" w:pos="7091"/>
      </w:tabs>
      <w:ind w:left="2547"/>
    </w:pPr>
  </w:style>
  <w:style w:type="paragraph" w:customStyle="1" w:styleId="Bullet2">
    <w:name w:val="Bullet 2"/>
    <w:basedOn w:val="Normalny"/>
    <w:link w:val="Bullet2Char"/>
    <w:rsid w:val="00523031"/>
    <w:pPr>
      <w:numPr>
        <w:numId w:val="2"/>
      </w:numPr>
      <w:suppressAutoHyphens w:val="0"/>
      <w:spacing w:before="120"/>
      <w:jc w:val="both"/>
    </w:pPr>
    <w:rPr>
      <w:rFonts w:cs="Times New Roman"/>
    </w:rPr>
  </w:style>
  <w:style w:type="character" w:customStyle="1" w:styleId="Bullet2Char">
    <w:name w:val="Bullet 2 Char"/>
    <w:link w:val="Bullet2"/>
    <w:rsid w:val="00523031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rsid w:val="00523031"/>
    <w:pPr>
      <w:suppressAutoHyphens w:val="0"/>
      <w:spacing w:after="120"/>
      <w:jc w:val="both"/>
    </w:pPr>
    <w:rPr>
      <w:rFonts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523031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23031"/>
    <w:rPr>
      <w:sz w:val="16"/>
      <w:szCs w:val="16"/>
    </w:rPr>
  </w:style>
  <w:style w:type="paragraph" w:customStyle="1" w:styleId="Styl3">
    <w:name w:val="Styl3"/>
    <w:basedOn w:val="Normalny"/>
    <w:rsid w:val="00523031"/>
    <w:pPr>
      <w:numPr>
        <w:ilvl w:val="2"/>
        <w:numId w:val="3"/>
      </w:numPr>
      <w:suppressAutoHyphens w:val="0"/>
    </w:pPr>
    <w:rPr>
      <w:rFonts w:ascii="Times New Roman" w:hAnsi="Times New Roman" w:cs="Times New Roman"/>
      <w:sz w:val="20"/>
      <w:lang w:eastAsia="pl-PL"/>
    </w:rPr>
  </w:style>
  <w:style w:type="paragraph" w:customStyle="1" w:styleId="PSSItitle1">
    <w:name w:val="PSSItitle1"/>
    <w:basedOn w:val="Nagwek1"/>
    <w:next w:val="Normalny"/>
    <w:rsid w:val="00523031"/>
    <w:pPr>
      <w:keepNext/>
      <w:numPr>
        <w:numId w:val="3"/>
      </w:numPr>
      <w:suppressAutoHyphens w:val="0"/>
      <w:spacing w:before="240" w:after="60"/>
    </w:pPr>
    <w:rPr>
      <w:rFonts w:ascii="Times New Roman" w:hAnsi="Times New Roman" w:cs="Times New Roman"/>
      <w:caps w:val="0"/>
      <w:smallCaps/>
      <w:kern w:val="28"/>
      <w:sz w:val="24"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523031"/>
    <w:pPr>
      <w:numPr>
        <w:numId w:val="3"/>
      </w:numPr>
      <w:tabs>
        <w:tab w:val="left" w:pos="993"/>
      </w:tabs>
      <w:suppressAutoHyphens w:val="0"/>
      <w:spacing w:before="240" w:after="60"/>
    </w:pPr>
    <w:rPr>
      <w:rFonts w:ascii="Times New Roman" w:hAnsi="Times New Roman" w:cs="Times New Roman"/>
      <w:sz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031"/>
    <w:pPr>
      <w:suppressAutoHyphens w:val="0"/>
      <w:spacing w:after="120" w:line="276" w:lineRule="auto"/>
      <w:ind w:left="283"/>
    </w:pPr>
    <w:rPr>
      <w:rFonts w:ascii="Arial" w:eastAsia="Calibri" w:hAnsi="Arial" w:cs="Times New Roman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523031"/>
    <w:rPr>
      <w:rFonts w:ascii="Arial" w:eastAsia="Calibri" w:hAnsi="Arial"/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F4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A4F47"/>
    <w:rPr>
      <w:rFonts w:ascii="Arial Narrow" w:hAnsi="Arial Narrow" w:cs="Calibri"/>
      <w:sz w:val="16"/>
      <w:szCs w:val="16"/>
      <w:lang w:eastAsia="ar-SA"/>
    </w:rPr>
  </w:style>
  <w:style w:type="paragraph" w:customStyle="1" w:styleId="MWZ-Schriftenglisch">
    <w:name w:val="MWZ-Schrift englisch"/>
    <w:link w:val="MWZ-SchriftenglischZnak"/>
    <w:rsid w:val="000A4F47"/>
    <w:rPr>
      <w:rFonts w:ascii="Frutiger 45 Light" w:hAnsi="Frutiger 45 Light"/>
      <w:sz w:val="22"/>
      <w:lang w:val="en-GB" w:eastAsia="en-US"/>
    </w:rPr>
  </w:style>
  <w:style w:type="character" w:customStyle="1" w:styleId="MWZ-SchriftenglischZnak">
    <w:name w:val="MWZ-Schrift englisch Znak"/>
    <w:link w:val="MWZ-Schriftenglisch"/>
    <w:rsid w:val="000A4F47"/>
    <w:rPr>
      <w:rFonts w:ascii="Frutiger 45 Light" w:hAnsi="Frutiger 45 Light"/>
      <w:sz w:val="22"/>
      <w:lang w:val="en-GB" w:eastAsia="en-US" w:bidi="ar-SA"/>
    </w:rPr>
  </w:style>
  <w:style w:type="paragraph" w:customStyle="1" w:styleId="Paragraphfirst">
    <w:name w:val="Paragraph/first"/>
    <w:basedOn w:val="Normalny"/>
    <w:rsid w:val="000A4F47"/>
    <w:pPr>
      <w:suppressAutoHyphens w:val="0"/>
      <w:spacing w:before="100" w:after="100"/>
      <w:jc w:val="both"/>
    </w:pPr>
    <w:rPr>
      <w:rFonts w:ascii="ClassGarmnd BT" w:hAnsi="ClassGarmnd BT" w:cs="Times New Roman"/>
      <w:noProof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04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DB3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04DB3"/>
    <w:rPr>
      <w:rFonts w:ascii="Arial Narrow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D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4DB3"/>
    <w:rPr>
      <w:rFonts w:ascii="Arial Narrow" w:hAnsi="Arial Narrow" w:cs="Calibri"/>
      <w:b/>
      <w:bCs/>
      <w:lang w:eastAsia="ar-SA"/>
    </w:rPr>
  </w:style>
  <w:style w:type="paragraph" w:customStyle="1" w:styleId="NormalIndent10">
    <w:name w:val="Normal Indent 1.0"/>
    <w:basedOn w:val="Normalny"/>
    <w:link w:val="NormalIndent10Char"/>
    <w:rsid w:val="00A3166E"/>
    <w:pPr>
      <w:keepLines/>
      <w:suppressAutoHyphens w:val="0"/>
      <w:spacing w:before="80"/>
      <w:ind w:left="1152"/>
    </w:pPr>
    <w:rPr>
      <w:rFonts w:cs="Times New Roman"/>
    </w:rPr>
  </w:style>
  <w:style w:type="character" w:customStyle="1" w:styleId="NormalIndent10Char">
    <w:name w:val="Normal Indent 1.0 Char"/>
    <w:link w:val="NormalIndent10"/>
    <w:rsid w:val="00A3166E"/>
    <w:rPr>
      <w:rFonts w:ascii="Arial Narrow" w:hAnsi="Arial Narrow"/>
      <w:sz w:val="24"/>
    </w:rPr>
  </w:style>
  <w:style w:type="paragraph" w:styleId="Akapitzlist">
    <w:name w:val="List Paragraph"/>
    <w:basedOn w:val="Normalny"/>
    <w:uiPriority w:val="34"/>
    <w:qFormat/>
    <w:rsid w:val="00656DF7"/>
    <w:pPr>
      <w:ind w:left="708"/>
    </w:pPr>
  </w:style>
  <w:style w:type="paragraph" w:customStyle="1" w:styleId="Bulletabc">
    <w:name w:val="Bullet abc"/>
    <w:basedOn w:val="Normalny"/>
    <w:link w:val="BulletabcChar"/>
    <w:rsid w:val="00925C82"/>
    <w:pPr>
      <w:suppressAutoHyphens w:val="0"/>
      <w:spacing w:before="120"/>
      <w:jc w:val="both"/>
    </w:pPr>
    <w:rPr>
      <w:rFonts w:cs="Times New Roman"/>
    </w:rPr>
  </w:style>
  <w:style w:type="character" w:customStyle="1" w:styleId="BulletabcChar">
    <w:name w:val="Bullet abc Char"/>
    <w:link w:val="Bulletabc"/>
    <w:rsid w:val="00925C82"/>
    <w:rPr>
      <w:rFonts w:ascii="Arial Narrow" w:hAnsi="Arial Narrow"/>
      <w:sz w:val="24"/>
    </w:rPr>
  </w:style>
  <w:style w:type="character" w:styleId="Pogrubienie">
    <w:name w:val="Strong"/>
    <w:qFormat/>
    <w:rsid w:val="007D007F"/>
    <w:rPr>
      <w:b/>
      <w:bCs/>
    </w:rPr>
  </w:style>
  <w:style w:type="character" w:customStyle="1" w:styleId="Nagwek5Znak">
    <w:name w:val="Nagłówek 5 Znak"/>
    <w:link w:val="Nagwek5"/>
    <w:uiPriority w:val="9"/>
    <w:rsid w:val="00E32290"/>
    <w:rPr>
      <w:rFonts w:ascii="Calibri" w:hAnsi="Calibri"/>
      <w:b/>
      <w:bCs/>
      <w:i/>
      <w:iCs/>
      <w:sz w:val="26"/>
      <w:szCs w:val="26"/>
    </w:rPr>
  </w:style>
  <w:style w:type="paragraph" w:styleId="Bezodstpw">
    <w:name w:val="No Spacing"/>
    <w:qFormat/>
    <w:rsid w:val="003A304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W-Schrift">
    <w:name w:val="MW-Schrift"/>
    <w:basedOn w:val="Normalny"/>
    <w:rsid w:val="001A1675"/>
    <w:pPr>
      <w:suppressAutoHyphens w:val="0"/>
    </w:pPr>
    <w:rPr>
      <w:rFonts w:ascii="Times New Roman" w:hAnsi="Times New Roman" w:cs="Times New Roman"/>
      <w:sz w:val="22"/>
      <w:lang w:val="en-GB" w:eastAsia="en-US"/>
    </w:rPr>
  </w:style>
  <w:style w:type="paragraph" w:styleId="NormalnyWeb">
    <w:name w:val="Normal (Web)"/>
    <w:basedOn w:val="Normalny"/>
    <w:uiPriority w:val="99"/>
    <w:semiHidden/>
    <w:unhideWhenUsed/>
    <w:rsid w:val="00F7401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3FC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23FC"/>
    <w:rPr>
      <w:rFonts w:ascii="Arial Narrow" w:hAnsi="Arial Narrow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4023FC"/>
    <w:rPr>
      <w:vertAlign w:val="superscript"/>
    </w:rPr>
  </w:style>
  <w:style w:type="paragraph" w:customStyle="1" w:styleId="Title2">
    <w:name w:val="Title2"/>
    <w:basedOn w:val="Normalny"/>
    <w:rsid w:val="00D36329"/>
    <w:pPr>
      <w:suppressAutoHyphens w:val="0"/>
      <w:jc w:val="center"/>
    </w:pPr>
    <w:rPr>
      <w:rFonts w:cs="Times New Roman"/>
      <w:b/>
      <w:sz w:val="32"/>
      <w:szCs w:val="32"/>
      <w:lang w:eastAsia="pl-PL"/>
    </w:rPr>
  </w:style>
  <w:style w:type="character" w:customStyle="1" w:styleId="shorttext">
    <w:name w:val="short_text"/>
    <w:rsid w:val="00231FE5"/>
  </w:style>
  <w:style w:type="character" w:customStyle="1" w:styleId="hps">
    <w:name w:val="hps"/>
    <w:rsid w:val="00231FE5"/>
  </w:style>
  <w:style w:type="character" w:customStyle="1" w:styleId="longtext">
    <w:name w:val="long_text"/>
    <w:rsid w:val="005659F0"/>
  </w:style>
  <w:style w:type="character" w:customStyle="1" w:styleId="atn">
    <w:name w:val="atn"/>
    <w:rsid w:val="008B7CAD"/>
  </w:style>
  <w:style w:type="paragraph" w:customStyle="1" w:styleId="TitelseiteFeldbeschriftung">
    <w:name w:val="Titelseite Feldbeschriftung"/>
    <w:basedOn w:val="Normalny"/>
    <w:rsid w:val="00DB6A98"/>
    <w:pPr>
      <w:suppressAutoHyphens w:val="0"/>
      <w:jc w:val="center"/>
    </w:pPr>
    <w:rPr>
      <w:rFonts w:ascii="Arial" w:hAnsi="Arial" w:cs="Times New Roman"/>
      <w:sz w:val="16"/>
      <w:szCs w:val="24"/>
      <w:lang w:val="de-DE" w:eastAsia="pl-PL"/>
    </w:rPr>
  </w:style>
  <w:style w:type="paragraph" w:customStyle="1" w:styleId="Bogdan1">
    <w:name w:val="Bogdan1"/>
    <w:basedOn w:val="Normalny"/>
    <w:next w:val="Normalny"/>
    <w:qFormat/>
    <w:rsid w:val="00750F87"/>
    <w:pPr>
      <w:suppressAutoHyphens w:val="0"/>
    </w:pPr>
    <w:rPr>
      <w:rFonts w:ascii="Times New Roman" w:eastAsia="Cambria" w:hAnsi="Times New Roman" w:cs="Times New Roman"/>
      <w:szCs w:val="24"/>
      <w:lang w:val="cs-CZ" w:eastAsia="en-US"/>
    </w:rPr>
  </w:style>
  <w:style w:type="table" w:styleId="Tabela-Siatka">
    <w:name w:val="Table Grid"/>
    <w:basedOn w:val="Standardowy"/>
    <w:uiPriority w:val="59"/>
    <w:rsid w:val="00C16E6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ndokumentu">
    <w:name w:val="Document Map"/>
    <w:basedOn w:val="Normalny"/>
    <w:link w:val="PlandokumentuZnak"/>
    <w:uiPriority w:val="99"/>
    <w:semiHidden/>
    <w:unhideWhenUsed/>
    <w:rsid w:val="008E5DF4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8E5DF4"/>
    <w:rPr>
      <w:rFonts w:ascii="Tahoma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DF4"/>
    <w:rPr>
      <w:sz w:val="24"/>
      <w:u w:val="single"/>
    </w:rPr>
  </w:style>
  <w:style w:type="character" w:customStyle="1" w:styleId="Nagwek7Znak">
    <w:name w:val="Nagłówek 7 Znak"/>
    <w:basedOn w:val="Domylnaczcionkaakapitu"/>
    <w:link w:val="Nagwek7"/>
    <w:rsid w:val="008E5DF4"/>
    <w:rPr>
      <w:sz w:val="24"/>
    </w:rPr>
  </w:style>
  <w:style w:type="character" w:customStyle="1" w:styleId="Nagwek8Znak">
    <w:name w:val="Nagłówek 8 Znak"/>
    <w:basedOn w:val="Domylnaczcionkaakapitu"/>
    <w:link w:val="Nagwek8"/>
    <w:rsid w:val="008E5DF4"/>
    <w:rPr>
      <w:b/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8E5DF4"/>
    <w:rPr>
      <w:b/>
      <w:bCs/>
      <w:sz w:val="24"/>
    </w:rPr>
  </w:style>
  <w:style w:type="paragraph" w:customStyle="1" w:styleId="Default">
    <w:name w:val="Default"/>
    <w:rsid w:val="008E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5D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5DF4"/>
    <w:rPr>
      <w:rFonts w:ascii="Arial Narrow" w:hAnsi="Arial Narrow" w:cs="Calibri"/>
      <w:sz w:val="24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D6C5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WfxFaxNum">
    <w:name w:val="WfxFaxNum"/>
    <w:basedOn w:val="Normalny"/>
    <w:rsid w:val="00807616"/>
    <w:pPr>
      <w:suppressAutoHyphens w:val="0"/>
    </w:pPr>
    <w:rPr>
      <w:rFonts w:ascii="Arial" w:hAnsi="Arial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143"/>
    <w:pPr>
      <w:suppressAutoHyphens/>
    </w:pPr>
    <w:rPr>
      <w:rFonts w:ascii="Arial Narrow" w:hAnsi="Arial Narrow" w:cs="Calibri"/>
      <w:sz w:val="24"/>
      <w:lang w:eastAsia="ar-SA"/>
    </w:rPr>
  </w:style>
  <w:style w:type="paragraph" w:styleId="Nagwek1">
    <w:name w:val="heading 1"/>
    <w:aliases w:val="Nagłówek 1 - ST,Title 1,opis,section:1"/>
    <w:basedOn w:val="Normalny"/>
    <w:next w:val="Normalny"/>
    <w:qFormat/>
    <w:rsid w:val="00117143"/>
    <w:pPr>
      <w:numPr>
        <w:numId w:val="1"/>
      </w:numPr>
      <w:spacing w:before="120" w:after="120"/>
      <w:outlineLvl w:val="0"/>
    </w:pPr>
    <w:rPr>
      <w:b/>
      <w:caps/>
      <w:kern w:val="1"/>
      <w:sz w:val="28"/>
      <w:szCs w:val="28"/>
      <w:lang w:val="en-IE"/>
    </w:rPr>
  </w:style>
  <w:style w:type="paragraph" w:styleId="Nagwek2">
    <w:name w:val="heading 2"/>
    <w:aliases w:val="Nagłówek 2 - ST,Title 2"/>
    <w:basedOn w:val="Normalny"/>
    <w:next w:val="Normalny"/>
    <w:qFormat/>
    <w:rsid w:val="00117143"/>
    <w:pPr>
      <w:numPr>
        <w:ilvl w:val="1"/>
        <w:numId w:val="1"/>
      </w:numPr>
      <w:spacing w:before="160" w:after="40"/>
      <w:outlineLvl w:val="1"/>
    </w:pPr>
    <w:rPr>
      <w:b/>
      <w:lang w:val="en-IE"/>
    </w:rPr>
  </w:style>
  <w:style w:type="paragraph" w:styleId="Nagwek3">
    <w:name w:val="heading 3"/>
    <w:aliases w:val="Titlu 3 Caracter"/>
    <w:basedOn w:val="Normalny"/>
    <w:next w:val="Normalny"/>
    <w:qFormat/>
    <w:rsid w:val="00117143"/>
    <w:pPr>
      <w:numPr>
        <w:ilvl w:val="2"/>
        <w:numId w:val="1"/>
      </w:numPr>
      <w:spacing w:before="240" w:after="40"/>
      <w:outlineLvl w:val="2"/>
    </w:pPr>
    <w:rPr>
      <w:b/>
      <w:sz w:val="22"/>
      <w:lang w:val="en-US"/>
    </w:rPr>
  </w:style>
  <w:style w:type="paragraph" w:styleId="Nagwek4">
    <w:name w:val="heading 4"/>
    <w:aliases w:val="Heading 4 Char"/>
    <w:basedOn w:val="Normalny"/>
    <w:next w:val="Normalny"/>
    <w:qFormat/>
    <w:rsid w:val="00117143"/>
    <w:pPr>
      <w:keepNext/>
      <w:numPr>
        <w:ilvl w:val="3"/>
        <w:numId w:val="1"/>
      </w:numPr>
      <w:spacing w:before="240" w:after="60"/>
      <w:outlineLvl w:val="3"/>
    </w:pPr>
    <w:rPr>
      <w:b/>
      <w:sz w:val="22"/>
      <w:lang w:val="en-IE"/>
    </w:rPr>
  </w:style>
  <w:style w:type="paragraph" w:styleId="Nagwek5">
    <w:name w:val="heading 5"/>
    <w:basedOn w:val="Normalny"/>
    <w:next w:val="Normalny"/>
    <w:link w:val="Nagwek5Znak"/>
    <w:unhideWhenUsed/>
    <w:qFormat/>
    <w:rsid w:val="00E32290"/>
    <w:pPr>
      <w:suppressAutoHyphens w:val="0"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E5DF4"/>
    <w:pPr>
      <w:keepNext/>
      <w:tabs>
        <w:tab w:val="num" w:pos="1152"/>
      </w:tabs>
      <w:suppressAutoHyphens w:val="0"/>
      <w:spacing w:line="360" w:lineRule="auto"/>
      <w:ind w:left="1152" w:hanging="1152"/>
      <w:jc w:val="both"/>
      <w:outlineLvl w:val="5"/>
    </w:pPr>
    <w:rPr>
      <w:rFonts w:ascii="Times New Roman" w:hAnsi="Times New Roman" w:cs="Times New Roman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E5DF4"/>
    <w:pPr>
      <w:keepNext/>
      <w:tabs>
        <w:tab w:val="num" w:pos="1296"/>
      </w:tabs>
      <w:suppressAutoHyphens w:val="0"/>
      <w:spacing w:line="360" w:lineRule="auto"/>
      <w:ind w:left="1296" w:hanging="1296"/>
      <w:jc w:val="both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E5DF4"/>
    <w:pPr>
      <w:keepNext/>
      <w:tabs>
        <w:tab w:val="num" w:pos="1440"/>
      </w:tabs>
      <w:suppressAutoHyphens w:val="0"/>
      <w:ind w:left="1440" w:hanging="1440"/>
      <w:outlineLvl w:val="7"/>
    </w:pPr>
    <w:rPr>
      <w:rFonts w:ascii="Times New Roman" w:hAnsi="Times New Roman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E5DF4"/>
    <w:pPr>
      <w:keepNext/>
      <w:tabs>
        <w:tab w:val="num" w:pos="1584"/>
      </w:tabs>
      <w:suppressAutoHyphens w:val="0"/>
      <w:ind w:left="1584" w:hanging="1584"/>
      <w:jc w:val="both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11714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1">
    <w:name w:val="WW8Num3z1"/>
    <w:rsid w:val="00117143"/>
    <w:rPr>
      <w:rFonts w:ascii="Arial Narrow" w:hAnsi="Arial Narrow" w:cs="Times New Roman"/>
      <w:b/>
      <w:i w:val="0"/>
      <w:sz w:val="24"/>
      <w:szCs w:val="24"/>
    </w:rPr>
  </w:style>
  <w:style w:type="character" w:customStyle="1" w:styleId="WW8Num3z2">
    <w:name w:val="WW8Num3z2"/>
    <w:rsid w:val="0011714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117143"/>
    <w:rPr>
      <w:rFonts w:cs="Times New Roman"/>
    </w:rPr>
  </w:style>
  <w:style w:type="character" w:customStyle="1" w:styleId="WW8Num13z0">
    <w:name w:val="WW8Num13z0"/>
    <w:rsid w:val="00117143"/>
    <w:rPr>
      <w:sz w:val="28"/>
    </w:rPr>
  </w:style>
  <w:style w:type="character" w:customStyle="1" w:styleId="Domylnaczcionkaakapitu1">
    <w:name w:val="Domyślna czcionka akapitu1"/>
    <w:rsid w:val="00117143"/>
  </w:style>
  <w:style w:type="character" w:customStyle="1" w:styleId="NagwekZnak">
    <w:name w:val="Nagłówek Znak"/>
    <w:basedOn w:val="Domylnaczcionkaakapitu1"/>
    <w:rsid w:val="00117143"/>
  </w:style>
  <w:style w:type="character" w:customStyle="1" w:styleId="StopkaZnak">
    <w:name w:val="Stopka Znak"/>
    <w:basedOn w:val="Domylnaczcionkaakapitu1"/>
    <w:uiPriority w:val="99"/>
    <w:rsid w:val="00117143"/>
  </w:style>
  <w:style w:type="character" w:customStyle="1" w:styleId="TytuZnak">
    <w:name w:val="Tytuł Znak"/>
    <w:rsid w:val="00117143"/>
    <w:rPr>
      <w:rFonts w:ascii="Arial Narrow" w:eastAsia="Times New Roman" w:hAnsi="Arial Narrow" w:cs="Times New Roman"/>
      <w:b/>
      <w:sz w:val="32"/>
      <w:szCs w:val="20"/>
      <w:shd w:val="clear" w:color="auto" w:fill="E5E5E5"/>
    </w:rPr>
  </w:style>
  <w:style w:type="character" w:customStyle="1" w:styleId="TekstdymkaZnak">
    <w:name w:val="Tekst dymka Znak"/>
    <w:rsid w:val="00117143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rsid w:val="00117143"/>
    <w:rPr>
      <w:rFonts w:ascii="Arial Narrow" w:hAnsi="Arial Narrow"/>
    </w:rPr>
  </w:style>
  <w:style w:type="character" w:styleId="Hipercze">
    <w:name w:val="Hyperlink"/>
    <w:rsid w:val="00117143"/>
    <w:rPr>
      <w:color w:val="0000FF"/>
      <w:u w:val="single"/>
    </w:rPr>
  </w:style>
  <w:style w:type="character" w:customStyle="1" w:styleId="Nagwek1Znak">
    <w:name w:val="Nagłówek 1 Znak"/>
    <w:rsid w:val="00117143"/>
    <w:rPr>
      <w:rFonts w:ascii="Arial Narrow" w:eastAsia="Times New Roman" w:hAnsi="Arial Narrow"/>
      <w:b/>
      <w:caps/>
      <w:kern w:val="1"/>
      <w:sz w:val="28"/>
      <w:szCs w:val="28"/>
      <w:lang w:val="en-IE"/>
    </w:rPr>
  </w:style>
  <w:style w:type="character" w:customStyle="1" w:styleId="Nagwek2Znak">
    <w:name w:val="Nagłówek 2 Znak"/>
    <w:rsid w:val="00117143"/>
    <w:rPr>
      <w:rFonts w:ascii="Arial Narrow" w:eastAsia="Times New Roman" w:hAnsi="Arial Narrow"/>
      <w:b/>
      <w:sz w:val="24"/>
      <w:lang w:val="en-IE"/>
    </w:rPr>
  </w:style>
  <w:style w:type="character" w:customStyle="1" w:styleId="Nagwek3Znak">
    <w:name w:val="Nagłówek 3 Znak"/>
    <w:rsid w:val="00117143"/>
    <w:rPr>
      <w:rFonts w:ascii="Arial Narrow" w:eastAsia="Times New Roman" w:hAnsi="Arial Narrow"/>
      <w:b/>
      <w:sz w:val="22"/>
      <w:lang w:val="en-US"/>
    </w:rPr>
  </w:style>
  <w:style w:type="character" w:customStyle="1" w:styleId="Nagwek4Znak">
    <w:name w:val="Nagłówek 4 Znak"/>
    <w:rsid w:val="00117143"/>
    <w:rPr>
      <w:rFonts w:ascii="Arial Narrow" w:eastAsia="Times New Roman" w:hAnsi="Arial Narrow"/>
      <w:b/>
      <w:sz w:val="22"/>
      <w:lang w:val="en-IE"/>
    </w:rPr>
  </w:style>
  <w:style w:type="paragraph" w:customStyle="1" w:styleId="Nagwek10">
    <w:name w:val="Nagłówek1"/>
    <w:basedOn w:val="Normalny"/>
    <w:next w:val="Tekstpodstawowy"/>
    <w:rsid w:val="0011714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117143"/>
    <w:pPr>
      <w:spacing w:after="120"/>
    </w:pPr>
  </w:style>
  <w:style w:type="paragraph" w:styleId="Lista">
    <w:name w:val="List"/>
    <w:basedOn w:val="Tekstpodstawowy"/>
    <w:rsid w:val="00117143"/>
    <w:rPr>
      <w:rFonts w:cs="Mangal"/>
    </w:rPr>
  </w:style>
  <w:style w:type="paragraph" w:customStyle="1" w:styleId="Podpis1">
    <w:name w:val="Podpis1"/>
    <w:basedOn w:val="Normalny"/>
    <w:rsid w:val="0011714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117143"/>
    <w:pPr>
      <w:suppressLineNumbers/>
    </w:pPr>
    <w:rPr>
      <w:rFonts w:cs="Mangal"/>
    </w:rPr>
  </w:style>
  <w:style w:type="paragraph" w:styleId="Nagwek">
    <w:name w:val="header"/>
    <w:basedOn w:val="Normalny"/>
    <w:rsid w:val="0011714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1714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117143"/>
    <w:pPr>
      <w:shd w:val="clear" w:color="auto" w:fill="E5E5E5"/>
      <w:tabs>
        <w:tab w:val="left" w:pos="5040"/>
        <w:tab w:val="left" w:pos="7027"/>
      </w:tabs>
      <w:jc w:val="center"/>
    </w:pPr>
    <w:rPr>
      <w:rFonts w:cs="Times New Roman"/>
      <w:b/>
      <w:sz w:val="32"/>
    </w:rPr>
  </w:style>
  <w:style w:type="paragraph" w:styleId="Podtytu">
    <w:name w:val="Subtitle"/>
    <w:basedOn w:val="Nagwek10"/>
    <w:next w:val="Tekstpodstawowy"/>
    <w:qFormat/>
    <w:rsid w:val="00117143"/>
    <w:pPr>
      <w:jc w:val="center"/>
    </w:pPr>
    <w:rPr>
      <w:i/>
      <w:iCs/>
    </w:rPr>
  </w:style>
  <w:style w:type="paragraph" w:customStyle="1" w:styleId="EnglishNormal">
    <w:name w:val="EnglishNormal"/>
    <w:basedOn w:val="Normalny"/>
    <w:rsid w:val="00117143"/>
    <w:pPr>
      <w:spacing w:before="120"/>
    </w:pPr>
    <w:rPr>
      <w:lang w:val="en-GB"/>
    </w:rPr>
  </w:style>
  <w:style w:type="paragraph" w:customStyle="1" w:styleId="Standardowy4">
    <w:name w:val="Standardowy4"/>
    <w:basedOn w:val="Normalny"/>
    <w:rsid w:val="00117143"/>
    <w:pPr>
      <w:spacing w:after="120"/>
      <w:jc w:val="both"/>
    </w:pPr>
  </w:style>
  <w:style w:type="paragraph" w:styleId="Tekstdymka">
    <w:name w:val="Balloon Text"/>
    <w:basedOn w:val="Normalny"/>
    <w:rsid w:val="001171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117143"/>
    <w:pPr>
      <w:spacing w:before="120"/>
      <w:jc w:val="both"/>
    </w:pPr>
  </w:style>
  <w:style w:type="paragraph" w:customStyle="1" w:styleId="ContentsTitle">
    <w:name w:val="Contents Title"/>
    <w:basedOn w:val="Normalny"/>
    <w:rsid w:val="00117143"/>
    <w:pPr>
      <w:spacing w:after="240" w:line="360" w:lineRule="auto"/>
      <w:jc w:val="center"/>
    </w:pPr>
    <w:rPr>
      <w:b/>
      <w:i/>
      <w:smallCaps/>
      <w:sz w:val="32"/>
      <w:lang w:val="en-US"/>
    </w:rPr>
  </w:style>
  <w:style w:type="paragraph" w:styleId="Spistreci1">
    <w:name w:val="toc 1"/>
    <w:basedOn w:val="Normalny"/>
    <w:next w:val="Normalny"/>
    <w:uiPriority w:val="39"/>
    <w:rsid w:val="00117143"/>
    <w:pPr>
      <w:spacing w:before="360" w:after="360"/>
    </w:pPr>
    <w:rPr>
      <w:rFonts w:ascii="Calibri" w:hAnsi="Calibri"/>
      <w:b/>
      <w:bCs/>
      <w:caps/>
      <w:sz w:val="22"/>
      <w:szCs w:val="22"/>
      <w:u w:val="single"/>
    </w:rPr>
  </w:style>
  <w:style w:type="paragraph" w:styleId="Spistreci2">
    <w:name w:val="toc 2"/>
    <w:basedOn w:val="Normalny"/>
    <w:next w:val="Normalny"/>
    <w:uiPriority w:val="39"/>
    <w:rsid w:val="00117143"/>
    <w:rPr>
      <w:rFonts w:ascii="Calibri" w:hAnsi="Calibri"/>
      <w:b/>
      <w:bCs/>
      <w:smallCaps/>
      <w:sz w:val="22"/>
      <w:szCs w:val="22"/>
    </w:rPr>
  </w:style>
  <w:style w:type="paragraph" w:styleId="Spistreci3">
    <w:name w:val="toc 3"/>
    <w:basedOn w:val="Normalny"/>
    <w:next w:val="Normalny"/>
    <w:uiPriority w:val="39"/>
    <w:rsid w:val="00117143"/>
    <w:rPr>
      <w:rFonts w:ascii="Calibri" w:hAnsi="Calibri"/>
      <w:smallCaps/>
      <w:sz w:val="22"/>
      <w:szCs w:val="22"/>
    </w:rPr>
  </w:style>
  <w:style w:type="paragraph" w:customStyle="1" w:styleId="Note">
    <w:name w:val="Note"/>
    <w:basedOn w:val="Normalny"/>
    <w:rsid w:val="00117143"/>
    <w:pPr>
      <w:keepLines/>
      <w:spacing w:before="120"/>
      <w:ind w:left="1858" w:hanging="720"/>
    </w:pPr>
  </w:style>
  <w:style w:type="paragraph" w:customStyle="1" w:styleId="Zawartotabeli">
    <w:name w:val="Zawartość tabeli"/>
    <w:basedOn w:val="Normalny"/>
    <w:rsid w:val="00117143"/>
    <w:pPr>
      <w:suppressLineNumbers/>
    </w:pPr>
  </w:style>
  <w:style w:type="paragraph" w:customStyle="1" w:styleId="Nagwektabeli">
    <w:name w:val="Nagłówek tabeli"/>
    <w:basedOn w:val="Zawartotabeli"/>
    <w:rsid w:val="00117143"/>
    <w:pPr>
      <w:jc w:val="center"/>
    </w:pPr>
    <w:rPr>
      <w:b/>
      <w:bCs/>
    </w:rPr>
  </w:style>
  <w:style w:type="paragraph" w:styleId="Spistreci4">
    <w:name w:val="toc 4"/>
    <w:basedOn w:val="Indeks"/>
    <w:uiPriority w:val="39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5">
    <w:name w:val="toc 5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6">
    <w:name w:val="toc 6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7">
    <w:name w:val="toc 7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8">
    <w:name w:val="toc 8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styleId="Spistreci9">
    <w:name w:val="toc 9"/>
    <w:basedOn w:val="Indeks"/>
    <w:rsid w:val="00117143"/>
    <w:pPr>
      <w:suppressLineNumbers w:val="0"/>
    </w:pPr>
    <w:rPr>
      <w:rFonts w:ascii="Calibri" w:hAnsi="Calibri" w:cs="Calibri"/>
      <w:sz w:val="22"/>
      <w:szCs w:val="22"/>
    </w:rPr>
  </w:style>
  <w:style w:type="paragraph" w:customStyle="1" w:styleId="Spistreci10">
    <w:name w:val="Spis treści 10"/>
    <w:basedOn w:val="Indeks"/>
    <w:rsid w:val="00117143"/>
    <w:pPr>
      <w:tabs>
        <w:tab w:val="right" w:leader="dot" w:pos="7091"/>
      </w:tabs>
      <w:ind w:left="2547"/>
    </w:pPr>
  </w:style>
  <w:style w:type="paragraph" w:customStyle="1" w:styleId="Bullet2">
    <w:name w:val="Bullet 2"/>
    <w:basedOn w:val="Normalny"/>
    <w:link w:val="Bullet2Char"/>
    <w:rsid w:val="00523031"/>
    <w:pPr>
      <w:numPr>
        <w:numId w:val="2"/>
      </w:numPr>
      <w:suppressAutoHyphens w:val="0"/>
      <w:spacing w:before="120"/>
      <w:jc w:val="both"/>
    </w:pPr>
    <w:rPr>
      <w:rFonts w:cs="Times New Roman"/>
    </w:rPr>
  </w:style>
  <w:style w:type="character" w:customStyle="1" w:styleId="Bullet2Char">
    <w:name w:val="Bullet 2 Char"/>
    <w:link w:val="Bullet2"/>
    <w:rsid w:val="00523031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rsid w:val="00523031"/>
    <w:pPr>
      <w:suppressAutoHyphens w:val="0"/>
      <w:spacing w:after="120"/>
      <w:jc w:val="both"/>
    </w:pPr>
    <w:rPr>
      <w:rFonts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523031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23031"/>
    <w:rPr>
      <w:sz w:val="16"/>
      <w:szCs w:val="16"/>
    </w:rPr>
  </w:style>
  <w:style w:type="paragraph" w:customStyle="1" w:styleId="Styl3">
    <w:name w:val="Styl3"/>
    <w:basedOn w:val="Normalny"/>
    <w:rsid w:val="00523031"/>
    <w:pPr>
      <w:numPr>
        <w:ilvl w:val="2"/>
        <w:numId w:val="3"/>
      </w:numPr>
      <w:suppressAutoHyphens w:val="0"/>
    </w:pPr>
    <w:rPr>
      <w:rFonts w:ascii="Times New Roman" w:hAnsi="Times New Roman" w:cs="Times New Roman"/>
      <w:sz w:val="20"/>
      <w:lang w:eastAsia="pl-PL"/>
    </w:rPr>
  </w:style>
  <w:style w:type="paragraph" w:customStyle="1" w:styleId="PSSItitle1">
    <w:name w:val="PSSItitle1"/>
    <w:basedOn w:val="Nagwek1"/>
    <w:next w:val="Normalny"/>
    <w:rsid w:val="00523031"/>
    <w:pPr>
      <w:keepNext/>
      <w:numPr>
        <w:numId w:val="3"/>
      </w:numPr>
      <w:suppressAutoHyphens w:val="0"/>
      <w:spacing w:before="240" w:after="60"/>
    </w:pPr>
    <w:rPr>
      <w:rFonts w:ascii="Times New Roman" w:hAnsi="Times New Roman" w:cs="Times New Roman"/>
      <w:caps w:val="0"/>
      <w:smallCaps/>
      <w:kern w:val="28"/>
      <w:sz w:val="24"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523031"/>
    <w:pPr>
      <w:numPr>
        <w:numId w:val="3"/>
      </w:numPr>
      <w:tabs>
        <w:tab w:val="left" w:pos="993"/>
      </w:tabs>
      <w:suppressAutoHyphens w:val="0"/>
      <w:spacing w:before="240" w:after="60"/>
    </w:pPr>
    <w:rPr>
      <w:rFonts w:ascii="Times New Roman" w:hAnsi="Times New Roman" w:cs="Times New Roman"/>
      <w:sz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031"/>
    <w:pPr>
      <w:suppressAutoHyphens w:val="0"/>
      <w:spacing w:after="120" w:line="276" w:lineRule="auto"/>
      <w:ind w:left="283"/>
    </w:pPr>
    <w:rPr>
      <w:rFonts w:ascii="Arial" w:eastAsia="Calibri" w:hAnsi="Arial" w:cs="Times New Roman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523031"/>
    <w:rPr>
      <w:rFonts w:ascii="Arial" w:eastAsia="Calibri" w:hAnsi="Arial"/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F4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A4F47"/>
    <w:rPr>
      <w:rFonts w:ascii="Arial Narrow" w:hAnsi="Arial Narrow" w:cs="Calibri"/>
      <w:sz w:val="16"/>
      <w:szCs w:val="16"/>
      <w:lang w:eastAsia="ar-SA"/>
    </w:rPr>
  </w:style>
  <w:style w:type="paragraph" w:customStyle="1" w:styleId="MWZ-Schriftenglisch">
    <w:name w:val="MWZ-Schrift englisch"/>
    <w:link w:val="MWZ-SchriftenglischZnak"/>
    <w:rsid w:val="000A4F47"/>
    <w:rPr>
      <w:rFonts w:ascii="Frutiger 45 Light" w:hAnsi="Frutiger 45 Light"/>
      <w:sz w:val="22"/>
      <w:lang w:val="en-GB" w:eastAsia="en-US"/>
    </w:rPr>
  </w:style>
  <w:style w:type="character" w:customStyle="1" w:styleId="MWZ-SchriftenglischZnak">
    <w:name w:val="MWZ-Schrift englisch Znak"/>
    <w:link w:val="MWZ-Schriftenglisch"/>
    <w:rsid w:val="000A4F47"/>
    <w:rPr>
      <w:rFonts w:ascii="Frutiger 45 Light" w:hAnsi="Frutiger 45 Light"/>
      <w:sz w:val="22"/>
      <w:lang w:val="en-GB" w:eastAsia="en-US" w:bidi="ar-SA"/>
    </w:rPr>
  </w:style>
  <w:style w:type="paragraph" w:customStyle="1" w:styleId="Paragraphfirst">
    <w:name w:val="Paragraph/first"/>
    <w:basedOn w:val="Normalny"/>
    <w:rsid w:val="000A4F47"/>
    <w:pPr>
      <w:suppressAutoHyphens w:val="0"/>
      <w:spacing w:before="100" w:after="100"/>
      <w:jc w:val="both"/>
    </w:pPr>
    <w:rPr>
      <w:rFonts w:ascii="ClassGarmnd BT" w:hAnsi="ClassGarmnd BT" w:cs="Times New Roman"/>
      <w:noProof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04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DB3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04DB3"/>
    <w:rPr>
      <w:rFonts w:ascii="Arial Narrow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D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4DB3"/>
    <w:rPr>
      <w:rFonts w:ascii="Arial Narrow" w:hAnsi="Arial Narrow" w:cs="Calibri"/>
      <w:b/>
      <w:bCs/>
      <w:lang w:eastAsia="ar-SA"/>
    </w:rPr>
  </w:style>
  <w:style w:type="paragraph" w:customStyle="1" w:styleId="NormalIndent10">
    <w:name w:val="Normal Indent 1.0"/>
    <w:basedOn w:val="Normalny"/>
    <w:link w:val="NormalIndent10Char"/>
    <w:rsid w:val="00A3166E"/>
    <w:pPr>
      <w:keepLines/>
      <w:suppressAutoHyphens w:val="0"/>
      <w:spacing w:before="80"/>
      <w:ind w:left="1152"/>
    </w:pPr>
    <w:rPr>
      <w:rFonts w:cs="Times New Roman"/>
    </w:rPr>
  </w:style>
  <w:style w:type="character" w:customStyle="1" w:styleId="NormalIndent10Char">
    <w:name w:val="Normal Indent 1.0 Char"/>
    <w:link w:val="NormalIndent10"/>
    <w:rsid w:val="00A3166E"/>
    <w:rPr>
      <w:rFonts w:ascii="Arial Narrow" w:hAnsi="Arial Narrow"/>
      <w:sz w:val="24"/>
    </w:rPr>
  </w:style>
  <w:style w:type="paragraph" w:styleId="Akapitzlist">
    <w:name w:val="List Paragraph"/>
    <w:basedOn w:val="Normalny"/>
    <w:uiPriority w:val="34"/>
    <w:qFormat/>
    <w:rsid w:val="00656DF7"/>
    <w:pPr>
      <w:ind w:left="708"/>
    </w:pPr>
  </w:style>
  <w:style w:type="paragraph" w:customStyle="1" w:styleId="Bulletabc">
    <w:name w:val="Bullet abc"/>
    <w:basedOn w:val="Normalny"/>
    <w:link w:val="BulletabcChar"/>
    <w:rsid w:val="00925C82"/>
    <w:pPr>
      <w:suppressAutoHyphens w:val="0"/>
      <w:spacing w:before="120"/>
      <w:jc w:val="both"/>
    </w:pPr>
    <w:rPr>
      <w:rFonts w:cs="Times New Roman"/>
    </w:rPr>
  </w:style>
  <w:style w:type="character" w:customStyle="1" w:styleId="BulletabcChar">
    <w:name w:val="Bullet abc Char"/>
    <w:link w:val="Bulletabc"/>
    <w:rsid w:val="00925C82"/>
    <w:rPr>
      <w:rFonts w:ascii="Arial Narrow" w:hAnsi="Arial Narrow"/>
      <w:sz w:val="24"/>
    </w:rPr>
  </w:style>
  <w:style w:type="character" w:styleId="Pogrubienie">
    <w:name w:val="Strong"/>
    <w:qFormat/>
    <w:rsid w:val="007D007F"/>
    <w:rPr>
      <w:b/>
      <w:bCs/>
    </w:rPr>
  </w:style>
  <w:style w:type="character" w:customStyle="1" w:styleId="Nagwek5Znak">
    <w:name w:val="Nagłówek 5 Znak"/>
    <w:link w:val="Nagwek5"/>
    <w:uiPriority w:val="9"/>
    <w:rsid w:val="00E32290"/>
    <w:rPr>
      <w:rFonts w:ascii="Calibri" w:hAnsi="Calibri"/>
      <w:b/>
      <w:bCs/>
      <w:i/>
      <w:iCs/>
      <w:sz w:val="26"/>
      <w:szCs w:val="26"/>
    </w:rPr>
  </w:style>
  <w:style w:type="paragraph" w:styleId="Bezodstpw">
    <w:name w:val="No Spacing"/>
    <w:qFormat/>
    <w:rsid w:val="003A304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MW-Schrift">
    <w:name w:val="MW-Schrift"/>
    <w:basedOn w:val="Normalny"/>
    <w:rsid w:val="001A1675"/>
    <w:pPr>
      <w:suppressAutoHyphens w:val="0"/>
    </w:pPr>
    <w:rPr>
      <w:rFonts w:ascii="Times New Roman" w:hAnsi="Times New Roman" w:cs="Times New Roman"/>
      <w:sz w:val="22"/>
      <w:lang w:val="en-GB" w:eastAsia="en-US"/>
    </w:rPr>
  </w:style>
  <w:style w:type="paragraph" w:styleId="NormalnyWeb">
    <w:name w:val="Normal (Web)"/>
    <w:basedOn w:val="Normalny"/>
    <w:uiPriority w:val="99"/>
    <w:semiHidden/>
    <w:unhideWhenUsed/>
    <w:rsid w:val="00F7401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23FC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023FC"/>
    <w:rPr>
      <w:rFonts w:ascii="Arial Narrow" w:hAnsi="Arial Narrow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4023FC"/>
    <w:rPr>
      <w:vertAlign w:val="superscript"/>
    </w:rPr>
  </w:style>
  <w:style w:type="paragraph" w:customStyle="1" w:styleId="Title2">
    <w:name w:val="Title2"/>
    <w:basedOn w:val="Normalny"/>
    <w:rsid w:val="00D36329"/>
    <w:pPr>
      <w:suppressAutoHyphens w:val="0"/>
      <w:jc w:val="center"/>
    </w:pPr>
    <w:rPr>
      <w:rFonts w:cs="Times New Roman"/>
      <w:b/>
      <w:sz w:val="32"/>
      <w:szCs w:val="32"/>
      <w:lang w:eastAsia="pl-PL"/>
    </w:rPr>
  </w:style>
  <w:style w:type="character" w:customStyle="1" w:styleId="shorttext">
    <w:name w:val="short_text"/>
    <w:rsid w:val="00231FE5"/>
  </w:style>
  <w:style w:type="character" w:customStyle="1" w:styleId="hps">
    <w:name w:val="hps"/>
    <w:rsid w:val="00231FE5"/>
  </w:style>
  <w:style w:type="character" w:customStyle="1" w:styleId="longtext">
    <w:name w:val="long_text"/>
    <w:rsid w:val="005659F0"/>
  </w:style>
  <w:style w:type="character" w:customStyle="1" w:styleId="atn">
    <w:name w:val="atn"/>
    <w:rsid w:val="008B7CAD"/>
  </w:style>
  <w:style w:type="paragraph" w:customStyle="1" w:styleId="TitelseiteFeldbeschriftung">
    <w:name w:val="Titelseite Feldbeschriftung"/>
    <w:basedOn w:val="Normalny"/>
    <w:rsid w:val="00DB6A98"/>
    <w:pPr>
      <w:suppressAutoHyphens w:val="0"/>
      <w:jc w:val="center"/>
    </w:pPr>
    <w:rPr>
      <w:rFonts w:ascii="Arial" w:hAnsi="Arial" w:cs="Times New Roman"/>
      <w:sz w:val="16"/>
      <w:szCs w:val="24"/>
      <w:lang w:val="de-DE" w:eastAsia="pl-PL"/>
    </w:rPr>
  </w:style>
  <w:style w:type="paragraph" w:customStyle="1" w:styleId="Bogdan1">
    <w:name w:val="Bogdan1"/>
    <w:basedOn w:val="Normalny"/>
    <w:next w:val="Normalny"/>
    <w:qFormat/>
    <w:rsid w:val="00750F87"/>
    <w:pPr>
      <w:suppressAutoHyphens w:val="0"/>
    </w:pPr>
    <w:rPr>
      <w:rFonts w:ascii="Times New Roman" w:eastAsia="Cambria" w:hAnsi="Times New Roman" w:cs="Times New Roman"/>
      <w:szCs w:val="24"/>
      <w:lang w:val="cs-CZ" w:eastAsia="en-US"/>
    </w:rPr>
  </w:style>
  <w:style w:type="table" w:styleId="Tabela-Siatka">
    <w:name w:val="Table Grid"/>
    <w:basedOn w:val="Standardowy"/>
    <w:uiPriority w:val="59"/>
    <w:rsid w:val="00C16E6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E5DF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E5DF4"/>
    <w:rPr>
      <w:rFonts w:ascii="Tahoma" w:hAnsi="Tahoma" w:cs="Tahoma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DF4"/>
    <w:rPr>
      <w:sz w:val="24"/>
      <w:u w:val="single"/>
    </w:rPr>
  </w:style>
  <w:style w:type="character" w:customStyle="1" w:styleId="Nagwek7Znak">
    <w:name w:val="Nagłówek 7 Znak"/>
    <w:basedOn w:val="Domylnaczcionkaakapitu"/>
    <w:link w:val="Nagwek7"/>
    <w:rsid w:val="008E5DF4"/>
    <w:rPr>
      <w:sz w:val="24"/>
    </w:rPr>
  </w:style>
  <w:style w:type="character" w:customStyle="1" w:styleId="Nagwek8Znak">
    <w:name w:val="Nagłówek 8 Znak"/>
    <w:basedOn w:val="Domylnaczcionkaakapitu"/>
    <w:link w:val="Nagwek8"/>
    <w:rsid w:val="008E5DF4"/>
    <w:rPr>
      <w:b/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8E5DF4"/>
    <w:rPr>
      <w:b/>
      <w:bCs/>
      <w:sz w:val="24"/>
    </w:rPr>
  </w:style>
  <w:style w:type="paragraph" w:customStyle="1" w:styleId="Default">
    <w:name w:val="Default"/>
    <w:rsid w:val="008E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E5D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E5DF4"/>
    <w:rPr>
      <w:rFonts w:ascii="Arial Narrow" w:hAnsi="Arial Narrow" w:cs="Calibri"/>
      <w:sz w:val="24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DD6C50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8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8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3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1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8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ECC89-C954-4E1E-B0B9-C3214122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2692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2017-04-18T07:52:00Z</dcterms:created>
  <dcterms:modified xsi:type="dcterms:W3CDTF">2018-04-09T13:43:00Z</dcterms:modified>
</cp:coreProperties>
</file>